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4C12" w14:textId="08443F22" w:rsidR="00411F1D" w:rsidRPr="00EA72AD" w:rsidRDefault="1B8EBDA4" w:rsidP="283F47AA">
      <w:pPr>
        <w:ind w:left="0"/>
        <w:jc w:val="center"/>
        <w:rPr>
          <w:rFonts w:ascii="Arial" w:hAnsi="Arial" w:cs="Arial"/>
          <w:b/>
          <w:bCs/>
          <w:sz w:val="40"/>
          <w:szCs w:val="40"/>
        </w:rPr>
      </w:pPr>
      <w:r>
        <w:rPr>
          <w:noProof/>
        </w:rPr>
        <w:drawing>
          <wp:inline distT="0" distB="0" distL="0" distR="0" wp14:anchorId="231F7EBC" wp14:editId="57074F93">
            <wp:extent cx="4572000" cy="1485900"/>
            <wp:effectExtent l="0" t="0" r="0" b="0"/>
            <wp:docPr id="56498390" name="Picture 5649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1485900"/>
                    </a:xfrm>
                    <a:prstGeom prst="rect">
                      <a:avLst/>
                    </a:prstGeom>
                  </pic:spPr>
                </pic:pic>
              </a:graphicData>
            </a:graphic>
          </wp:inline>
        </w:drawing>
      </w:r>
      <w:r w:rsidR="00FF122D">
        <w:br/>
      </w:r>
      <w:r w:rsidR="24CBFCE0" w:rsidRPr="283F47AA">
        <w:rPr>
          <w:rFonts w:ascii="Arial" w:hAnsi="Arial" w:cs="Arial"/>
          <w:b/>
          <w:bCs/>
          <w:sz w:val="40"/>
          <w:szCs w:val="40"/>
        </w:rPr>
        <w:t xml:space="preserve"> </w:t>
      </w:r>
    </w:p>
    <w:p w14:paraId="1ADBFA86" w14:textId="2DF74339" w:rsidR="00411F1D" w:rsidRPr="00EA72AD" w:rsidRDefault="00411F1D" w:rsidP="00411F1D">
      <w:pPr>
        <w:ind w:left="0"/>
        <w:jc w:val="center"/>
        <w:rPr>
          <w:rFonts w:ascii="Arial" w:hAnsi="Arial" w:cs="Arial"/>
          <w:b/>
          <w:sz w:val="40"/>
        </w:rPr>
      </w:pPr>
    </w:p>
    <w:p w14:paraId="0426B210" w14:textId="77777777" w:rsidR="00CB42E5" w:rsidRPr="00EA72AD" w:rsidRDefault="00CB42E5" w:rsidP="00CF2ABA">
      <w:pPr>
        <w:rPr>
          <w:rFonts w:ascii="Arial" w:hAnsi="Arial" w:cs="Arial"/>
        </w:rPr>
      </w:pPr>
    </w:p>
    <w:p w14:paraId="5B89B8F2" w14:textId="77777777" w:rsidR="00CB42E5" w:rsidRPr="00EA72AD" w:rsidRDefault="00CB42E5" w:rsidP="00CB42E5">
      <w:pPr>
        <w:jc w:val="right"/>
        <w:rPr>
          <w:rFonts w:ascii="Arial" w:hAnsi="Arial" w:cs="Arial"/>
        </w:rPr>
      </w:pPr>
    </w:p>
    <w:p w14:paraId="4D891167" w14:textId="38039991" w:rsidR="00CB42E5" w:rsidRPr="00EA72AD" w:rsidRDefault="00CB42E5" w:rsidP="00CF2ABA">
      <w:pPr>
        <w:rPr>
          <w:rFonts w:ascii="Arial" w:hAnsi="Arial" w:cs="Arial"/>
        </w:rPr>
      </w:pPr>
    </w:p>
    <w:p w14:paraId="1E6D6F11" w14:textId="77777777" w:rsidR="00CB42E5" w:rsidRPr="00EA72AD" w:rsidRDefault="00CB42E5" w:rsidP="00CB42E5">
      <w:pPr>
        <w:jc w:val="right"/>
        <w:rPr>
          <w:rFonts w:ascii="Arial" w:hAnsi="Arial" w:cs="Arial"/>
        </w:rPr>
      </w:pPr>
    </w:p>
    <w:p w14:paraId="674AA010" w14:textId="77777777" w:rsidR="00CB42E5" w:rsidRPr="00EA72AD" w:rsidRDefault="00CB42E5" w:rsidP="00CB42E5">
      <w:pPr>
        <w:jc w:val="right"/>
        <w:rPr>
          <w:rFonts w:ascii="Arial" w:hAnsi="Arial" w:cs="Arial"/>
        </w:rPr>
      </w:pPr>
    </w:p>
    <w:p w14:paraId="34EB6B31" w14:textId="77777777" w:rsidR="00CB42E5" w:rsidRPr="00EA72AD" w:rsidRDefault="00CB42E5" w:rsidP="00CB42E5">
      <w:pPr>
        <w:jc w:val="right"/>
        <w:rPr>
          <w:rFonts w:ascii="Arial" w:hAnsi="Arial" w:cs="Arial"/>
        </w:rPr>
      </w:pPr>
    </w:p>
    <w:p w14:paraId="467C076C" w14:textId="77777777" w:rsidR="00CB42E5" w:rsidRPr="00EA72AD" w:rsidRDefault="00CB42E5" w:rsidP="00CB42E5">
      <w:pPr>
        <w:jc w:val="right"/>
        <w:rPr>
          <w:rFonts w:ascii="Arial" w:hAnsi="Arial" w:cs="Arial"/>
        </w:rPr>
      </w:pPr>
    </w:p>
    <w:p w14:paraId="1F35A529" w14:textId="77777777" w:rsidR="00CB42E5" w:rsidRPr="00EA72AD" w:rsidRDefault="00CB42E5" w:rsidP="00CB42E5">
      <w:pPr>
        <w:ind w:left="0"/>
        <w:rPr>
          <w:rFonts w:ascii="Arial" w:hAnsi="Arial" w:cs="Arial"/>
        </w:rPr>
      </w:pPr>
    </w:p>
    <w:p w14:paraId="680DD116" w14:textId="77777777" w:rsidR="00CB42E5" w:rsidRPr="00EA72AD" w:rsidRDefault="00CB42E5" w:rsidP="00CB42E5">
      <w:pPr>
        <w:ind w:left="0"/>
        <w:rPr>
          <w:rFonts w:ascii="Arial" w:hAnsi="Arial" w:cs="Arial"/>
        </w:rPr>
      </w:pPr>
    </w:p>
    <w:p w14:paraId="751B25DC" w14:textId="77777777" w:rsidR="00CB42E5" w:rsidRPr="00EA72AD" w:rsidRDefault="00CB42E5" w:rsidP="00CB42E5">
      <w:pPr>
        <w:ind w:left="0"/>
        <w:rPr>
          <w:rFonts w:ascii="Arial" w:hAnsi="Arial" w:cs="Arial"/>
        </w:rPr>
      </w:pPr>
    </w:p>
    <w:p w14:paraId="2D886634" w14:textId="77777777" w:rsidR="00CB42E5" w:rsidRPr="00EA72AD" w:rsidRDefault="00CB42E5" w:rsidP="00CB42E5">
      <w:pPr>
        <w:ind w:left="0"/>
        <w:rPr>
          <w:rFonts w:ascii="Arial" w:hAnsi="Arial" w:cs="Arial"/>
        </w:rPr>
      </w:pPr>
    </w:p>
    <w:p w14:paraId="64C5A757" w14:textId="77777777" w:rsidR="00CB42E5" w:rsidRPr="00EA72AD" w:rsidRDefault="00CB42E5" w:rsidP="00CB42E5">
      <w:pPr>
        <w:ind w:left="0"/>
        <w:rPr>
          <w:rFonts w:ascii="Arial" w:hAnsi="Arial" w:cs="Arial"/>
        </w:rPr>
      </w:pPr>
    </w:p>
    <w:p w14:paraId="0DB19544" w14:textId="77777777" w:rsidR="00CB42E5" w:rsidRPr="00EA72AD" w:rsidRDefault="00CB42E5" w:rsidP="00CB42E5">
      <w:pPr>
        <w:ind w:left="0"/>
        <w:rPr>
          <w:rFonts w:ascii="Arial" w:hAnsi="Arial" w:cs="Arial"/>
        </w:rPr>
      </w:pPr>
    </w:p>
    <w:p w14:paraId="70B81151" w14:textId="77777777" w:rsidR="00CB42E5" w:rsidRPr="00EA72AD" w:rsidRDefault="00CB42E5" w:rsidP="00CB42E5">
      <w:pPr>
        <w:ind w:left="0"/>
        <w:rPr>
          <w:rFonts w:ascii="Arial" w:hAnsi="Arial" w:cs="Arial"/>
          <w:color w:val="0000FF"/>
        </w:rPr>
      </w:pPr>
    </w:p>
    <w:p w14:paraId="607D326E" w14:textId="352E15A6" w:rsidR="00B67EE1" w:rsidRPr="00EA72AD" w:rsidRDefault="00EA5115" w:rsidP="00FF122D">
      <w:pPr>
        <w:ind w:left="2160"/>
        <w:jc w:val="right"/>
        <w:rPr>
          <w:rFonts w:ascii="Arial" w:hAnsi="Arial" w:cs="Arial"/>
          <w:b/>
          <w:bCs/>
          <w:sz w:val="32"/>
          <w:szCs w:val="32"/>
        </w:rPr>
      </w:pPr>
      <w:bookmarkStart w:id="0" w:name="OLE_LINK1"/>
      <w:bookmarkStart w:id="1" w:name="OLE_LINK2"/>
      <w:r w:rsidRPr="7341530E">
        <w:rPr>
          <w:rFonts w:ascii="Arial" w:hAnsi="Arial" w:cs="Arial"/>
          <w:b/>
          <w:bCs/>
          <w:sz w:val="32"/>
          <w:szCs w:val="32"/>
        </w:rPr>
        <w:t>(</w:t>
      </w:r>
      <w:r w:rsidR="00256DEE">
        <w:rPr>
          <w:rFonts w:ascii="Arial" w:hAnsi="Arial" w:cs="Arial"/>
          <w:b/>
          <w:bCs/>
          <w:sz w:val="32"/>
          <w:szCs w:val="32"/>
        </w:rPr>
        <w:t xml:space="preserve">4 Tier Diesel Yard </w:t>
      </w:r>
      <w:proofErr w:type="gramStart"/>
      <w:r w:rsidR="00256DEE">
        <w:rPr>
          <w:rFonts w:ascii="Arial" w:hAnsi="Arial" w:cs="Arial"/>
          <w:b/>
          <w:bCs/>
          <w:sz w:val="32"/>
          <w:szCs w:val="32"/>
        </w:rPr>
        <w:t xml:space="preserve">Truck </w:t>
      </w:r>
      <w:r w:rsidRPr="7341530E">
        <w:rPr>
          <w:rFonts w:ascii="Arial" w:hAnsi="Arial" w:cs="Arial"/>
          <w:b/>
          <w:bCs/>
          <w:sz w:val="32"/>
          <w:szCs w:val="32"/>
        </w:rPr>
        <w:t>)</w:t>
      </w:r>
      <w:proofErr w:type="gramEnd"/>
    </w:p>
    <w:p w14:paraId="3E049647" w14:textId="77777777" w:rsidR="00EA72AD" w:rsidRPr="00EA72AD" w:rsidRDefault="00EA72AD" w:rsidP="00B67EE1">
      <w:pPr>
        <w:ind w:left="2160"/>
        <w:jc w:val="both"/>
        <w:rPr>
          <w:rFonts w:ascii="Arial" w:hAnsi="Arial" w:cs="Arial"/>
          <w:sz w:val="32"/>
          <w:szCs w:val="32"/>
        </w:rPr>
      </w:pPr>
    </w:p>
    <w:bookmarkEnd w:id="0"/>
    <w:bookmarkEnd w:id="1"/>
    <w:p w14:paraId="51060659" w14:textId="19A5AEB6" w:rsidR="00CB42E5" w:rsidRPr="00EA72AD" w:rsidRDefault="24CBFCE0" w:rsidP="24CBFCE0">
      <w:pPr>
        <w:jc w:val="right"/>
        <w:rPr>
          <w:rFonts w:ascii="Arial" w:hAnsi="Arial" w:cs="Arial"/>
          <w:b/>
          <w:bCs/>
          <w:sz w:val="28"/>
          <w:szCs w:val="28"/>
        </w:rPr>
      </w:pPr>
      <w:r w:rsidRPr="24CBFCE0">
        <w:rPr>
          <w:rFonts w:ascii="Arial" w:hAnsi="Arial" w:cs="Arial"/>
          <w:b/>
          <w:bCs/>
          <w:sz w:val="28"/>
          <w:szCs w:val="28"/>
        </w:rPr>
        <w:t xml:space="preserve">Request for </w:t>
      </w:r>
      <w:r w:rsidR="001B07FF">
        <w:rPr>
          <w:rFonts w:ascii="Arial" w:hAnsi="Arial" w:cs="Arial"/>
          <w:b/>
          <w:bCs/>
          <w:sz w:val="28"/>
          <w:szCs w:val="28"/>
        </w:rPr>
        <w:t>Proposal</w:t>
      </w:r>
      <w:r w:rsidRPr="24CBFCE0">
        <w:rPr>
          <w:rFonts w:ascii="Arial" w:hAnsi="Arial" w:cs="Arial"/>
          <w:b/>
          <w:bCs/>
          <w:sz w:val="28"/>
          <w:szCs w:val="28"/>
        </w:rPr>
        <w:t xml:space="preserve"> (RF</w:t>
      </w:r>
      <w:r w:rsidR="00270F6E">
        <w:rPr>
          <w:rFonts w:ascii="Arial" w:hAnsi="Arial" w:cs="Arial"/>
          <w:b/>
          <w:bCs/>
          <w:sz w:val="28"/>
          <w:szCs w:val="28"/>
        </w:rPr>
        <w:t>P</w:t>
      </w:r>
      <w:r w:rsidRPr="24CBFCE0">
        <w:rPr>
          <w:rFonts w:ascii="Arial" w:hAnsi="Arial" w:cs="Arial"/>
          <w:b/>
          <w:bCs/>
          <w:sz w:val="28"/>
          <w:szCs w:val="28"/>
        </w:rPr>
        <w:t>)</w:t>
      </w:r>
    </w:p>
    <w:p w14:paraId="6F2E5507" w14:textId="77777777" w:rsidR="00CB42E5" w:rsidRPr="00EA72AD" w:rsidRDefault="00CB42E5" w:rsidP="00CB42E5">
      <w:pPr>
        <w:ind w:left="0"/>
        <w:rPr>
          <w:rFonts w:ascii="Arial" w:hAnsi="Arial" w:cs="Arial"/>
        </w:rPr>
      </w:pPr>
    </w:p>
    <w:p w14:paraId="5F80DF6F" w14:textId="70E7C55F" w:rsidR="00CB42E5" w:rsidRPr="00EA72AD" w:rsidRDefault="004A2906" w:rsidP="00B11B58">
      <w:pPr>
        <w:ind w:left="7200"/>
        <w:rPr>
          <w:rFonts w:ascii="Arial" w:hAnsi="Arial" w:cs="Arial"/>
          <w:b/>
          <w:bCs/>
          <w:noProof/>
        </w:rPr>
      </w:pPr>
      <w:r>
        <w:t>July</w:t>
      </w:r>
      <w:r w:rsidR="00256DEE">
        <w:t xml:space="preserve"> </w:t>
      </w:r>
      <w:r w:rsidR="001E7FE8">
        <w:t>20</w:t>
      </w:r>
      <w:r w:rsidR="0046091F" w:rsidRPr="0046091F">
        <w:rPr>
          <w:vertAlign w:val="superscript"/>
        </w:rPr>
        <w:t>th</w:t>
      </w:r>
      <w:r w:rsidR="0046091F">
        <w:t>, 202</w:t>
      </w:r>
      <w:r>
        <w:t>6</w:t>
      </w:r>
      <w:r w:rsidR="0046091F">
        <w:t xml:space="preserve"> </w:t>
      </w:r>
    </w:p>
    <w:p w14:paraId="6E0882C2" w14:textId="77777777" w:rsidR="00CB42E5" w:rsidRPr="00EA72AD" w:rsidRDefault="00CB42E5" w:rsidP="00CB42E5">
      <w:pPr>
        <w:ind w:left="0"/>
        <w:rPr>
          <w:rFonts w:ascii="Arial" w:hAnsi="Arial" w:cs="Arial"/>
        </w:rPr>
      </w:pPr>
    </w:p>
    <w:p w14:paraId="578D39B9" w14:textId="77777777" w:rsidR="00CB42E5" w:rsidRPr="00EA72AD" w:rsidRDefault="00CB42E5" w:rsidP="00CB42E5">
      <w:pPr>
        <w:ind w:left="0"/>
        <w:rPr>
          <w:rFonts w:ascii="Arial" w:hAnsi="Arial" w:cs="Arial"/>
        </w:rPr>
      </w:pPr>
    </w:p>
    <w:p w14:paraId="5FEC41C0" w14:textId="77777777" w:rsidR="00CB42E5" w:rsidRPr="00EA72AD" w:rsidRDefault="00CB42E5" w:rsidP="00CB42E5">
      <w:pPr>
        <w:ind w:left="0"/>
        <w:rPr>
          <w:rFonts w:ascii="Arial" w:hAnsi="Arial" w:cs="Arial"/>
        </w:rPr>
      </w:pPr>
    </w:p>
    <w:p w14:paraId="05A350E6" w14:textId="77777777" w:rsidR="00CB42E5" w:rsidRPr="00EA72AD" w:rsidRDefault="00CB42E5" w:rsidP="00CB42E5">
      <w:pPr>
        <w:ind w:left="0"/>
        <w:rPr>
          <w:rFonts w:ascii="Arial" w:hAnsi="Arial" w:cs="Arial"/>
        </w:rPr>
      </w:pPr>
    </w:p>
    <w:p w14:paraId="65633B7A" w14:textId="77777777" w:rsidR="00CB42E5" w:rsidRPr="00EA72AD" w:rsidRDefault="00CB42E5" w:rsidP="00CB42E5">
      <w:pPr>
        <w:ind w:left="0"/>
        <w:rPr>
          <w:rFonts w:ascii="Arial" w:hAnsi="Arial" w:cs="Arial"/>
        </w:rPr>
      </w:pPr>
    </w:p>
    <w:p w14:paraId="2AEDB2CE" w14:textId="77777777" w:rsidR="00CB42E5" w:rsidRPr="00EA72AD" w:rsidRDefault="00CB42E5" w:rsidP="00CB42E5">
      <w:pPr>
        <w:ind w:left="0"/>
        <w:rPr>
          <w:rFonts w:ascii="Arial" w:hAnsi="Arial" w:cs="Arial"/>
        </w:rPr>
      </w:pPr>
    </w:p>
    <w:p w14:paraId="7BF1497F" w14:textId="77777777" w:rsidR="00CB42E5" w:rsidRPr="00EA72AD" w:rsidRDefault="00CB42E5" w:rsidP="00CB42E5">
      <w:pPr>
        <w:ind w:left="0"/>
        <w:rPr>
          <w:rFonts w:ascii="Arial" w:hAnsi="Arial" w:cs="Arial"/>
        </w:rPr>
      </w:pPr>
    </w:p>
    <w:p w14:paraId="729D83F8" w14:textId="77777777" w:rsidR="00CB42E5" w:rsidRPr="00EA72AD" w:rsidRDefault="00CB42E5" w:rsidP="00CB42E5">
      <w:pPr>
        <w:ind w:left="0"/>
        <w:rPr>
          <w:rFonts w:ascii="Arial" w:hAnsi="Arial" w:cs="Arial"/>
        </w:rPr>
      </w:pPr>
    </w:p>
    <w:p w14:paraId="1FDCC498" w14:textId="77777777" w:rsidR="00CB42E5" w:rsidRPr="00EA72AD" w:rsidRDefault="00CB42E5" w:rsidP="00CB42E5">
      <w:pPr>
        <w:ind w:left="0"/>
        <w:rPr>
          <w:rFonts w:ascii="Arial" w:hAnsi="Arial" w:cs="Arial"/>
        </w:rPr>
      </w:pPr>
    </w:p>
    <w:p w14:paraId="736ECCAA" w14:textId="77777777" w:rsidR="00CB42E5" w:rsidRPr="00EA72AD" w:rsidRDefault="00CB42E5" w:rsidP="00CB42E5">
      <w:pPr>
        <w:ind w:left="0"/>
        <w:rPr>
          <w:rFonts w:ascii="Arial" w:hAnsi="Arial" w:cs="Arial"/>
        </w:rPr>
      </w:pPr>
    </w:p>
    <w:p w14:paraId="7CAE809A" w14:textId="77777777" w:rsidR="00CB42E5" w:rsidRPr="00EA72AD" w:rsidRDefault="00CB42E5" w:rsidP="00CB42E5">
      <w:pPr>
        <w:ind w:left="0"/>
        <w:rPr>
          <w:rFonts w:ascii="Arial" w:hAnsi="Arial" w:cs="Arial"/>
        </w:rPr>
      </w:pPr>
    </w:p>
    <w:p w14:paraId="4D88950C" w14:textId="77777777" w:rsidR="00CB42E5" w:rsidRPr="00EA72AD" w:rsidRDefault="00CB42E5" w:rsidP="24CBFCE0">
      <w:pPr>
        <w:pStyle w:val="CommentText"/>
        <w:ind w:left="288" w:firstLine="288"/>
        <w:jc w:val="right"/>
        <w:rPr>
          <w:rFonts w:ascii="Arial" w:hAnsi="Arial" w:cs="Arial"/>
          <w:sz w:val="22"/>
          <w:szCs w:val="22"/>
        </w:rPr>
      </w:pPr>
      <w:bookmarkStart w:id="2" w:name="_Toc511466401"/>
      <w:bookmarkStart w:id="3" w:name="_Toc511466437"/>
      <w:bookmarkStart w:id="4" w:name="_Toc512942057"/>
      <w:smartTag w:uri="urn:schemas-microsoft-com:office:smarttags" w:element="place">
        <w:smartTag w:uri="urn:schemas-microsoft-com:office:smarttags" w:element="City">
          <w:r w:rsidRPr="00EA72AD">
            <w:rPr>
              <w:rFonts w:ascii="Arial" w:hAnsi="Arial" w:cs="Arial"/>
              <w:sz w:val="22"/>
              <w:szCs w:val="22"/>
            </w:rPr>
            <w:t>Crowley</w:t>
          </w:r>
        </w:smartTag>
      </w:smartTag>
      <w:r w:rsidRPr="00EA72AD">
        <w:rPr>
          <w:rFonts w:ascii="Arial" w:hAnsi="Arial" w:cs="Arial"/>
          <w:sz w:val="22"/>
          <w:szCs w:val="22"/>
        </w:rPr>
        <w:t xml:space="preserve"> Maritime Corporation</w:t>
      </w:r>
    </w:p>
    <w:p w14:paraId="0BCAC601" w14:textId="77777777" w:rsidR="00CB42E5" w:rsidRPr="00EA72AD" w:rsidRDefault="00CB42E5" w:rsidP="24CBFCE0">
      <w:pPr>
        <w:ind w:left="576"/>
        <w:jc w:val="right"/>
        <w:rPr>
          <w:rFonts w:ascii="Arial" w:hAnsi="Arial" w:cs="Arial"/>
        </w:rPr>
      </w:pPr>
      <w:r w:rsidRPr="3C1657BF">
        <w:rPr>
          <w:rFonts w:ascii="Arial" w:hAnsi="Arial" w:cs="Arial"/>
          <w:snapToGrid w:val="0"/>
        </w:rPr>
        <w:t>9487 Regency Square Boulevard</w:t>
      </w:r>
    </w:p>
    <w:p w14:paraId="7D1AC344" w14:textId="77777777" w:rsidR="00CB42E5" w:rsidRPr="00EA72AD" w:rsidRDefault="00CB42E5" w:rsidP="24CBFCE0">
      <w:pPr>
        <w:ind w:left="0"/>
        <w:jc w:val="right"/>
        <w:rPr>
          <w:rFonts w:ascii="Arial" w:hAnsi="Arial" w:cs="Arial"/>
        </w:rPr>
      </w:pPr>
      <w:r w:rsidRPr="3C1657BF">
        <w:rPr>
          <w:rFonts w:ascii="Arial" w:hAnsi="Arial" w:cs="Arial"/>
          <w:snapToGrid w:val="0"/>
        </w:rPr>
        <w:t xml:space="preserve">Jacksonville, </w:t>
      </w:r>
      <w:bookmarkStart w:id="5" w:name="_Int_qOqQGrAD"/>
      <w:r w:rsidRPr="3C1657BF">
        <w:rPr>
          <w:rFonts w:ascii="Arial" w:hAnsi="Arial" w:cs="Arial"/>
          <w:snapToGrid w:val="0"/>
        </w:rPr>
        <w:t>FL</w:t>
      </w:r>
      <w:bookmarkEnd w:id="5"/>
      <w:r w:rsidRPr="3C1657BF">
        <w:rPr>
          <w:rFonts w:ascii="Arial" w:hAnsi="Arial" w:cs="Arial"/>
          <w:snapToGrid w:val="0"/>
        </w:rPr>
        <w:t xml:space="preserve">  32225</w:t>
      </w:r>
    </w:p>
    <w:p w14:paraId="06C1FCAC" w14:textId="77777777" w:rsidR="00CB42E5" w:rsidRPr="00EA72AD" w:rsidRDefault="00CB42E5" w:rsidP="00CB42E5">
      <w:pPr>
        <w:ind w:left="0"/>
        <w:jc w:val="right"/>
        <w:rPr>
          <w:rFonts w:ascii="Arial" w:hAnsi="Arial" w:cs="Arial"/>
          <w:snapToGrid w:val="0"/>
          <w:szCs w:val="22"/>
        </w:rPr>
      </w:pPr>
    </w:p>
    <w:p w14:paraId="5B06F46D" w14:textId="77777777" w:rsidR="00CB42E5" w:rsidRPr="00EA72AD" w:rsidRDefault="00CB42E5" w:rsidP="00CB42E5">
      <w:pPr>
        <w:ind w:left="0"/>
        <w:jc w:val="right"/>
        <w:rPr>
          <w:rFonts w:ascii="Arial" w:hAnsi="Arial" w:cs="Arial"/>
          <w:snapToGrid w:val="0"/>
          <w:szCs w:val="22"/>
        </w:rPr>
      </w:pPr>
    </w:p>
    <w:p w14:paraId="20FDB962" w14:textId="26085293" w:rsidR="00CB42E5" w:rsidRPr="00335520" w:rsidRDefault="00CB42E5" w:rsidP="00CB42E5">
      <w:pPr>
        <w:ind w:left="0"/>
        <w:rPr>
          <w:rFonts w:ascii="Arial" w:hAnsi="Arial" w:cs="Arial"/>
          <w:b/>
          <w:sz w:val="20"/>
          <w:u w:val="single"/>
        </w:rPr>
      </w:pPr>
    </w:p>
    <w:p w14:paraId="40BDAD0F" w14:textId="77777777" w:rsidR="00CB42E5" w:rsidRPr="002A66C6" w:rsidRDefault="24CBFCE0" w:rsidP="24CBFCE0">
      <w:pPr>
        <w:pStyle w:val="Heading8"/>
        <w:jc w:val="both"/>
        <w:rPr>
          <w:rFonts w:ascii="Arial" w:hAnsi="Arial" w:cs="Arial"/>
        </w:rPr>
      </w:pPr>
      <w:r w:rsidRPr="24CBFCE0">
        <w:rPr>
          <w:rFonts w:ascii="Arial" w:hAnsi="Arial" w:cs="Arial"/>
          <w:sz w:val="28"/>
          <w:szCs w:val="28"/>
        </w:rPr>
        <w:lastRenderedPageBreak/>
        <w:t xml:space="preserve">TABLE OF CONTENTS </w:t>
      </w:r>
    </w:p>
    <w:p w14:paraId="47A4E4BA" w14:textId="77777777" w:rsidR="00CB42E5" w:rsidRPr="002A66C6" w:rsidRDefault="00CB42E5" w:rsidP="00CB42E5">
      <w:pPr>
        <w:rPr>
          <w:rFonts w:ascii="Arial" w:hAnsi="Arial" w:cs="Arial"/>
        </w:rPr>
      </w:pPr>
    </w:p>
    <w:p w14:paraId="65B59405" w14:textId="21772CA5" w:rsidR="00DE641F" w:rsidRDefault="004D0498">
      <w:pPr>
        <w:pStyle w:val="TOC1"/>
        <w:tabs>
          <w:tab w:val="left" w:pos="1080"/>
        </w:tabs>
        <w:rPr>
          <w:rFonts w:asciiTheme="minorHAnsi" w:eastAsiaTheme="minorEastAsia" w:hAnsiTheme="minorHAnsi" w:cstheme="minorBidi"/>
          <w:b w:val="0"/>
          <w:caps w:val="0"/>
          <w:szCs w:val="22"/>
        </w:rPr>
      </w:pPr>
      <w:r w:rsidRPr="002A66C6">
        <w:rPr>
          <w:rFonts w:ascii="Arial" w:hAnsi="Arial" w:cs="Arial"/>
          <w:caps w:val="0"/>
        </w:rPr>
        <w:fldChar w:fldCharType="begin"/>
      </w:r>
      <w:r w:rsidR="00CB42E5" w:rsidRPr="002A66C6">
        <w:rPr>
          <w:rFonts w:ascii="Arial" w:hAnsi="Arial" w:cs="Arial"/>
          <w:caps w:val="0"/>
        </w:rPr>
        <w:instrText xml:space="preserve"> TOC \o "1-3" \h \z </w:instrText>
      </w:r>
      <w:r w:rsidRPr="002A66C6">
        <w:rPr>
          <w:rFonts w:ascii="Arial" w:hAnsi="Arial" w:cs="Arial"/>
          <w:caps w:val="0"/>
        </w:rPr>
        <w:fldChar w:fldCharType="separate"/>
      </w:r>
      <w:hyperlink w:anchor="_Toc14961989" w:history="1">
        <w:r w:rsidR="00DE641F" w:rsidRPr="007F08CE">
          <w:rPr>
            <w:rStyle w:val="Hyperlink"/>
            <w:rFonts w:ascii="Arial" w:hAnsi="Arial" w:cs="Arial"/>
          </w:rPr>
          <w:t>1.</w:t>
        </w:r>
        <w:r w:rsidR="00DE641F">
          <w:rPr>
            <w:rFonts w:asciiTheme="minorHAnsi" w:eastAsiaTheme="minorEastAsia" w:hAnsiTheme="minorHAnsi" w:cstheme="minorBidi"/>
            <w:b w:val="0"/>
            <w:caps w:val="0"/>
            <w:szCs w:val="22"/>
          </w:rPr>
          <w:tab/>
        </w:r>
        <w:r w:rsidR="00DE641F" w:rsidRPr="007F08CE">
          <w:rPr>
            <w:rStyle w:val="Hyperlink"/>
            <w:rFonts w:ascii="Arial" w:hAnsi="Arial" w:cs="Arial"/>
          </w:rPr>
          <w:t>Introduction</w:t>
        </w:r>
        <w:r w:rsidR="00DE641F">
          <w:rPr>
            <w:webHidden/>
          </w:rPr>
          <w:tab/>
        </w:r>
        <w:r w:rsidR="00DE641F">
          <w:rPr>
            <w:webHidden/>
          </w:rPr>
          <w:fldChar w:fldCharType="begin"/>
        </w:r>
        <w:r w:rsidR="00DE641F">
          <w:rPr>
            <w:webHidden/>
          </w:rPr>
          <w:instrText xml:space="preserve"> PAGEREF _Toc14961989 \h </w:instrText>
        </w:r>
        <w:r w:rsidR="00DE641F">
          <w:rPr>
            <w:webHidden/>
          </w:rPr>
        </w:r>
        <w:r w:rsidR="00DE641F">
          <w:rPr>
            <w:webHidden/>
          </w:rPr>
          <w:fldChar w:fldCharType="separate"/>
        </w:r>
        <w:r w:rsidR="00DE641F">
          <w:rPr>
            <w:webHidden/>
          </w:rPr>
          <w:t>2</w:t>
        </w:r>
        <w:r w:rsidR="00DE641F">
          <w:rPr>
            <w:webHidden/>
          </w:rPr>
          <w:fldChar w:fldCharType="end"/>
        </w:r>
      </w:hyperlink>
    </w:p>
    <w:p w14:paraId="01FC5E2F" w14:textId="04C5D7D3" w:rsidR="00DE641F" w:rsidRDefault="00DE641F">
      <w:pPr>
        <w:pStyle w:val="TOC1"/>
        <w:tabs>
          <w:tab w:val="left" w:pos="1080"/>
        </w:tabs>
        <w:rPr>
          <w:rFonts w:asciiTheme="minorHAnsi" w:eastAsiaTheme="minorEastAsia" w:hAnsiTheme="minorHAnsi" w:cstheme="minorBidi"/>
          <w:b w:val="0"/>
          <w:caps w:val="0"/>
          <w:szCs w:val="22"/>
        </w:rPr>
      </w:pPr>
      <w:hyperlink w:anchor="_Toc14961990" w:history="1">
        <w:r w:rsidRPr="007F08CE">
          <w:rPr>
            <w:rStyle w:val="Hyperlink"/>
            <w:rFonts w:ascii="Arial" w:hAnsi="Arial" w:cs="Arial"/>
          </w:rPr>
          <w:t>2.</w:t>
        </w:r>
        <w:r>
          <w:rPr>
            <w:rFonts w:asciiTheme="minorHAnsi" w:eastAsiaTheme="minorEastAsia" w:hAnsiTheme="minorHAnsi" w:cstheme="minorBidi"/>
            <w:b w:val="0"/>
            <w:caps w:val="0"/>
            <w:szCs w:val="22"/>
          </w:rPr>
          <w:tab/>
        </w:r>
        <w:r w:rsidRPr="007F08CE">
          <w:rPr>
            <w:rStyle w:val="Hyperlink"/>
            <w:rFonts w:ascii="Arial" w:hAnsi="Arial" w:cs="Arial"/>
          </w:rPr>
          <w:t>Company Overview</w:t>
        </w:r>
        <w:r>
          <w:rPr>
            <w:webHidden/>
          </w:rPr>
          <w:tab/>
        </w:r>
        <w:r>
          <w:rPr>
            <w:webHidden/>
          </w:rPr>
          <w:fldChar w:fldCharType="begin"/>
        </w:r>
        <w:r>
          <w:rPr>
            <w:webHidden/>
          </w:rPr>
          <w:instrText xml:space="preserve"> PAGEREF _Toc14961990 \h </w:instrText>
        </w:r>
        <w:r>
          <w:rPr>
            <w:webHidden/>
          </w:rPr>
        </w:r>
        <w:r>
          <w:rPr>
            <w:webHidden/>
          </w:rPr>
          <w:fldChar w:fldCharType="separate"/>
        </w:r>
        <w:r>
          <w:rPr>
            <w:webHidden/>
          </w:rPr>
          <w:t>2</w:t>
        </w:r>
        <w:r>
          <w:rPr>
            <w:webHidden/>
          </w:rPr>
          <w:fldChar w:fldCharType="end"/>
        </w:r>
      </w:hyperlink>
    </w:p>
    <w:p w14:paraId="49B5E6CC" w14:textId="5959C663" w:rsidR="00DE641F" w:rsidRDefault="00DE641F">
      <w:pPr>
        <w:pStyle w:val="TOC1"/>
        <w:tabs>
          <w:tab w:val="left" w:pos="1080"/>
        </w:tabs>
        <w:rPr>
          <w:rFonts w:asciiTheme="minorHAnsi" w:eastAsiaTheme="minorEastAsia" w:hAnsiTheme="minorHAnsi" w:cstheme="minorBidi"/>
          <w:b w:val="0"/>
          <w:caps w:val="0"/>
          <w:szCs w:val="22"/>
        </w:rPr>
      </w:pPr>
      <w:hyperlink w:anchor="_Toc14961991" w:history="1">
        <w:r w:rsidRPr="007F08CE">
          <w:rPr>
            <w:rStyle w:val="Hyperlink"/>
            <w:rFonts w:ascii="Arial" w:hAnsi="Arial" w:cs="Arial"/>
          </w:rPr>
          <w:t>3.</w:t>
        </w:r>
        <w:r>
          <w:rPr>
            <w:rFonts w:asciiTheme="minorHAnsi" w:eastAsiaTheme="minorEastAsia" w:hAnsiTheme="minorHAnsi" w:cstheme="minorBidi"/>
            <w:b w:val="0"/>
            <w:caps w:val="0"/>
            <w:szCs w:val="22"/>
          </w:rPr>
          <w:tab/>
        </w:r>
        <w:r w:rsidRPr="007F08CE">
          <w:rPr>
            <w:rStyle w:val="Hyperlink"/>
            <w:rFonts w:ascii="Arial" w:hAnsi="Arial" w:cs="Arial"/>
          </w:rPr>
          <w:t>RFP Guidelines</w:t>
        </w:r>
        <w:r>
          <w:rPr>
            <w:webHidden/>
          </w:rPr>
          <w:tab/>
        </w:r>
        <w:r>
          <w:rPr>
            <w:webHidden/>
          </w:rPr>
          <w:fldChar w:fldCharType="begin"/>
        </w:r>
        <w:r>
          <w:rPr>
            <w:webHidden/>
          </w:rPr>
          <w:instrText xml:space="preserve"> PAGEREF _Toc14961991 \h </w:instrText>
        </w:r>
        <w:r>
          <w:rPr>
            <w:webHidden/>
          </w:rPr>
        </w:r>
        <w:r>
          <w:rPr>
            <w:webHidden/>
          </w:rPr>
          <w:fldChar w:fldCharType="separate"/>
        </w:r>
        <w:r>
          <w:rPr>
            <w:webHidden/>
          </w:rPr>
          <w:t>3</w:t>
        </w:r>
        <w:r>
          <w:rPr>
            <w:webHidden/>
          </w:rPr>
          <w:fldChar w:fldCharType="end"/>
        </w:r>
      </w:hyperlink>
    </w:p>
    <w:p w14:paraId="62640304" w14:textId="6EB66059" w:rsidR="00DE641F" w:rsidRDefault="00DE641F">
      <w:pPr>
        <w:pStyle w:val="TOC2"/>
        <w:rPr>
          <w:rFonts w:asciiTheme="minorHAnsi" w:eastAsiaTheme="minorEastAsia" w:hAnsiTheme="minorHAnsi" w:cstheme="minorBidi"/>
          <w:smallCaps w:val="0"/>
          <w:sz w:val="22"/>
          <w:szCs w:val="22"/>
        </w:rPr>
      </w:pPr>
      <w:hyperlink w:anchor="_Toc14961992" w:history="1">
        <w:r w:rsidRPr="007F08CE">
          <w:rPr>
            <w:rStyle w:val="Hyperlink"/>
            <w:rFonts w:ascii="Arial" w:hAnsi="Arial" w:cs="Arial"/>
          </w:rPr>
          <w:t>3.1.</w:t>
        </w:r>
        <w:r>
          <w:rPr>
            <w:rFonts w:asciiTheme="minorHAnsi" w:eastAsiaTheme="minorEastAsia" w:hAnsiTheme="minorHAnsi" w:cstheme="minorBidi"/>
            <w:smallCaps w:val="0"/>
            <w:sz w:val="22"/>
            <w:szCs w:val="22"/>
          </w:rPr>
          <w:tab/>
        </w:r>
        <w:r w:rsidRPr="007F08CE">
          <w:rPr>
            <w:rStyle w:val="Hyperlink"/>
            <w:rFonts w:ascii="Arial" w:hAnsi="Arial" w:cs="Arial"/>
          </w:rPr>
          <w:t>Acknowledgment of RFP Receipt</w:t>
        </w:r>
        <w:r>
          <w:rPr>
            <w:webHidden/>
          </w:rPr>
          <w:tab/>
        </w:r>
        <w:r>
          <w:rPr>
            <w:webHidden/>
          </w:rPr>
          <w:fldChar w:fldCharType="begin"/>
        </w:r>
        <w:r>
          <w:rPr>
            <w:webHidden/>
          </w:rPr>
          <w:instrText xml:space="preserve"> PAGEREF _Toc14961992 \h </w:instrText>
        </w:r>
        <w:r>
          <w:rPr>
            <w:webHidden/>
          </w:rPr>
        </w:r>
        <w:r>
          <w:rPr>
            <w:webHidden/>
          </w:rPr>
          <w:fldChar w:fldCharType="separate"/>
        </w:r>
        <w:r>
          <w:rPr>
            <w:webHidden/>
          </w:rPr>
          <w:t>3</w:t>
        </w:r>
        <w:r>
          <w:rPr>
            <w:webHidden/>
          </w:rPr>
          <w:fldChar w:fldCharType="end"/>
        </w:r>
      </w:hyperlink>
    </w:p>
    <w:p w14:paraId="31D4984E" w14:textId="168CA948" w:rsidR="00DE641F" w:rsidRDefault="00DE641F">
      <w:pPr>
        <w:pStyle w:val="TOC2"/>
        <w:rPr>
          <w:rFonts w:asciiTheme="minorHAnsi" w:eastAsiaTheme="minorEastAsia" w:hAnsiTheme="minorHAnsi" w:cstheme="minorBidi"/>
          <w:smallCaps w:val="0"/>
          <w:sz w:val="22"/>
          <w:szCs w:val="22"/>
        </w:rPr>
      </w:pPr>
      <w:hyperlink w:anchor="_Toc14961993" w:history="1">
        <w:r w:rsidRPr="007F08CE">
          <w:rPr>
            <w:rStyle w:val="Hyperlink"/>
            <w:rFonts w:ascii="Arial" w:hAnsi="Arial" w:cs="Arial"/>
          </w:rPr>
          <w:t>3.3.</w:t>
        </w:r>
        <w:r>
          <w:rPr>
            <w:rFonts w:asciiTheme="minorHAnsi" w:eastAsiaTheme="minorEastAsia" w:hAnsiTheme="minorHAnsi" w:cstheme="minorBidi"/>
            <w:smallCaps w:val="0"/>
            <w:sz w:val="22"/>
            <w:szCs w:val="22"/>
          </w:rPr>
          <w:tab/>
        </w:r>
        <w:r w:rsidRPr="007F08CE">
          <w:rPr>
            <w:rStyle w:val="Hyperlink"/>
            <w:rFonts w:ascii="Arial" w:hAnsi="Arial" w:cs="Arial"/>
          </w:rPr>
          <w:t>Contacts and Important Dates</w:t>
        </w:r>
        <w:r>
          <w:rPr>
            <w:webHidden/>
          </w:rPr>
          <w:tab/>
        </w:r>
        <w:r>
          <w:rPr>
            <w:webHidden/>
          </w:rPr>
          <w:fldChar w:fldCharType="begin"/>
        </w:r>
        <w:r>
          <w:rPr>
            <w:webHidden/>
          </w:rPr>
          <w:instrText xml:space="preserve"> PAGEREF _Toc14961993 \h </w:instrText>
        </w:r>
        <w:r>
          <w:rPr>
            <w:webHidden/>
          </w:rPr>
        </w:r>
        <w:r>
          <w:rPr>
            <w:webHidden/>
          </w:rPr>
          <w:fldChar w:fldCharType="separate"/>
        </w:r>
        <w:r>
          <w:rPr>
            <w:webHidden/>
          </w:rPr>
          <w:t>3</w:t>
        </w:r>
        <w:r>
          <w:rPr>
            <w:webHidden/>
          </w:rPr>
          <w:fldChar w:fldCharType="end"/>
        </w:r>
      </w:hyperlink>
    </w:p>
    <w:p w14:paraId="43E3B8BC" w14:textId="571F257B" w:rsidR="00DE641F" w:rsidRDefault="00DE641F">
      <w:pPr>
        <w:pStyle w:val="TOC2"/>
        <w:rPr>
          <w:rFonts w:asciiTheme="minorHAnsi" w:eastAsiaTheme="minorEastAsia" w:hAnsiTheme="minorHAnsi" w:cstheme="minorBidi"/>
          <w:smallCaps w:val="0"/>
          <w:sz w:val="22"/>
          <w:szCs w:val="22"/>
        </w:rPr>
      </w:pPr>
      <w:hyperlink w:anchor="_Toc14961994" w:history="1">
        <w:r w:rsidRPr="007F08CE">
          <w:rPr>
            <w:rStyle w:val="Hyperlink"/>
            <w:rFonts w:ascii="Arial" w:hAnsi="Arial" w:cs="Arial"/>
          </w:rPr>
          <w:t>3.4.</w:t>
        </w:r>
        <w:r>
          <w:rPr>
            <w:rFonts w:asciiTheme="minorHAnsi" w:eastAsiaTheme="minorEastAsia" w:hAnsiTheme="minorHAnsi" w:cstheme="minorBidi"/>
            <w:smallCaps w:val="0"/>
            <w:sz w:val="22"/>
            <w:szCs w:val="22"/>
          </w:rPr>
          <w:tab/>
        </w:r>
        <w:r w:rsidRPr="007F08CE">
          <w:rPr>
            <w:rStyle w:val="Hyperlink"/>
            <w:rFonts w:ascii="Arial" w:hAnsi="Arial" w:cs="Arial"/>
          </w:rPr>
          <w:t>No Guarantee</w:t>
        </w:r>
        <w:r>
          <w:rPr>
            <w:webHidden/>
          </w:rPr>
          <w:tab/>
        </w:r>
        <w:r>
          <w:rPr>
            <w:webHidden/>
          </w:rPr>
          <w:fldChar w:fldCharType="begin"/>
        </w:r>
        <w:r>
          <w:rPr>
            <w:webHidden/>
          </w:rPr>
          <w:instrText xml:space="preserve"> PAGEREF _Toc14961994 \h </w:instrText>
        </w:r>
        <w:r>
          <w:rPr>
            <w:webHidden/>
          </w:rPr>
        </w:r>
        <w:r>
          <w:rPr>
            <w:webHidden/>
          </w:rPr>
          <w:fldChar w:fldCharType="separate"/>
        </w:r>
        <w:r>
          <w:rPr>
            <w:webHidden/>
          </w:rPr>
          <w:t>4</w:t>
        </w:r>
        <w:r>
          <w:rPr>
            <w:webHidden/>
          </w:rPr>
          <w:fldChar w:fldCharType="end"/>
        </w:r>
      </w:hyperlink>
    </w:p>
    <w:p w14:paraId="1232DA51" w14:textId="1FF2D33F" w:rsidR="00DE641F" w:rsidRDefault="00DE641F">
      <w:pPr>
        <w:pStyle w:val="TOC2"/>
        <w:rPr>
          <w:rFonts w:asciiTheme="minorHAnsi" w:eastAsiaTheme="minorEastAsia" w:hAnsiTheme="minorHAnsi" w:cstheme="minorBidi"/>
          <w:smallCaps w:val="0"/>
          <w:sz w:val="22"/>
          <w:szCs w:val="22"/>
        </w:rPr>
      </w:pPr>
      <w:hyperlink w:anchor="_Toc14961995" w:history="1">
        <w:r w:rsidRPr="007F08CE">
          <w:rPr>
            <w:rStyle w:val="Hyperlink"/>
            <w:rFonts w:ascii="Arial" w:hAnsi="Arial" w:cs="Arial"/>
          </w:rPr>
          <w:t>3.5.</w:t>
        </w:r>
        <w:r>
          <w:rPr>
            <w:rFonts w:asciiTheme="minorHAnsi" w:eastAsiaTheme="minorEastAsia" w:hAnsiTheme="minorHAnsi" w:cstheme="minorBidi"/>
            <w:smallCaps w:val="0"/>
            <w:sz w:val="22"/>
            <w:szCs w:val="22"/>
          </w:rPr>
          <w:tab/>
        </w:r>
        <w:r w:rsidRPr="007F08CE">
          <w:rPr>
            <w:rStyle w:val="Hyperlink"/>
            <w:rFonts w:ascii="Arial" w:hAnsi="Arial" w:cs="Arial"/>
          </w:rPr>
          <w:t>Conflict of Interest</w:t>
        </w:r>
        <w:r>
          <w:rPr>
            <w:webHidden/>
          </w:rPr>
          <w:tab/>
        </w:r>
        <w:r>
          <w:rPr>
            <w:webHidden/>
          </w:rPr>
          <w:fldChar w:fldCharType="begin"/>
        </w:r>
        <w:r>
          <w:rPr>
            <w:webHidden/>
          </w:rPr>
          <w:instrText xml:space="preserve"> PAGEREF _Toc14961995 \h </w:instrText>
        </w:r>
        <w:r>
          <w:rPr>
            <w:webHidden/>
          </w:rPr>
        </w:r>
        <w:r>
          <w:rPr>
            <w:webHidden/>
          </w:rPr>
          <w:fldChar w:fldCharType="separate"/>
        </w:r>
        <w:r>
          <w:rPr>
            <w:webHidden/>
          </w:rPr>
          <w:t>4</w:t>
        </w:r>
        <w:r>
          <w:rPr>
            <w:webHidden/>
          </w:rPr>
          <w:fldChar w:fldCharType="end"/>
        </w:r>
      </w:hyperlink>
    </w:p>
    <w:p w14:paraId="43EE1CFB" w14:textId="7AE137C2" w:rsidR="00DE641F" w:rsidRDefault="00DE641F">
      <w:pPr>
        <w:pStyle w:val="TOC2"/>
        <w:rPr>
          <w:rFonts w:asciiTheme="minorHAnsi" w:eastAsiaTheme="minorEastAsia" w:hAnsiTheme="minorHAnsi" w:cstheme="minorBidi"/>
          <w:smallCaps w:val="0"/>
          <w:sz w:val="22"/>
          <w:szCs w:val="22"/>
        </w:rPr>
      </w:pPr>
      <w:hyperlink w:anchor="_Toc14961996" w:history="1">
        <w:r w:rsidRPr="007F08CE">
          <w:rPr>
            <w:rStyle w:val="Hyperlink"/>
            <w:rFonts w:ascii="Arial" w:hAnsi="Arial" w:cs="Arial"/>
          </w:rPr>
          <w:t>3.6.</w:t>
        </w:r>
        <w:r>
          <w:rPr>
            <w:rFonts w:asciiTheme="minorHAnsi" w:eastAsiaTheme="minorEastAsia" w:hAnsiTheme="minorHAnsi" w:cstheme="minorBidi"/>
            <w:smallCaps w:val="0"/>
            <w:sz w:val="22"/>
            <w:szCs w:val="22"/>
          </w:rPr>
          <w:tab/>
        </w:r>
        <w:r w:rsidRPr="007F08CE">
          <w:rPr>
            <w:rStyle w:val="Hyperlink"/>
            <w:rFonts w:ascii="Arial" w:hAnsi="Arial" w:cs="Arial"/>
          </w:rPr>
          <w:t>Supplier Responses</w:t>
        </w:r>
        <w:r>
          <w:rPr>
            <w:webHidden/>
          </w:rPr>
          <w:tab/>
        </w:r>
        <w:r>
          <w:rPr>
            <w:webHidden/>
          </w:rPr>
          <w:fldChar w:fldCharType="begin"/>
        </w:r>
        <w:r>
          <w:rPr>
            <w:webHidden/>
          </w:rPr>
          <w:instrText xml:space="preserve"> PAGEREF _Toc14961996 \h </w:instrText>
        </w:r>
        <w:r>
          <w:rPr>
            <w:webHidden/>
          </w:rPr>
        </w:r>
        <w:r>
          <w:rPr>
            <w:webHidden/>
          </w:rPr>
          <w:fldChar w:fldCharType="separate"/>
        </w:r>
        <w:r>
          <w:rPr>
            <w:webHidden/>
          </w:rPr>
          <w:t>4</w:t>
        </w:r>
        <w:r>
          <w:rPr>
            <w:webHidden/>
          </w:rPr>
          <w:fldChar w:fldCharType="end"/>
        </w:r>
      </w:hyperlink>
    </w:p>
    <w:p w14:paraId="20DAB4EF" w14:textId="59A3961D" w:rsidR="00DE641F" w:rsidRDefault="00DE641F">
      <w:pPr>
        <w:pStyle w:val="TOC2"/>
        <w:rPr>
          <w:rFonts w:asciiTheme="minorHAnsi" w:eastAsiaTheme="minorEastAsia" w:hAnsiTheme="minorHAnsi" w:cstheme="minorBidi"/>
          <w:smallCaps w:val="0"/>
          <w:sz w:val="22"/>
          <w:szCs w:val="22"/>
        </w:rPr>
      </w:pPr>
      <w:hyperlink w:anchor="_Toc14961997" w:history="1">
        <w:r w:rsidRPr="007F08CE">
          <w:rPr>
            <w:rStyle w:val="Hyperlink"/>
            <w:rFonts w:ascii="Arial" w:hAnsi="Arial" w:cs="Arial"/>
          </w:rPr>
          <w:t>3.7.</w:t>
        </w:r>
        <w:r>
          <w:rPr>
            <w:rFonts w:asciiTheme="minorHAnsi" w:eastAsiaTheme="minorEastAsia" w:hAnsiTheme="minorHAnsi" w:cstheme="minorBidi"/>
            <w:smallCaps w:val="0"/>
            <w:sz w:val="22"/>
            <w:szCs w:val="22"/>
          </w:rPr>
          <w:tab/>
        </w:r>
        <w:r w:rsidRPr="007F08CE">
          <w:rPr>
            <w:rStyle w:val="Hyperlink"/>
            <w:rFonts w:ascii="Arial" w:hAnsi="Arial" w:cs="Arial"/>
          </w:rPr>
          <w:t>Selection Criteria</w:t>
        </w:r>
        <w:r>
          <w:rPr>
            <w:webHidden/>
          </w:rPr>
          <w:tab/>
        </w:r>
        <w:r>
          <w:rPr>
            <w:webHidden/>
          </w:rPr>
          <w:fldChar w:fldCharType="begin"/>
        </w:r>
        <w:r>
          <w:rPr>
            <w:webHidden/>
          </w:rPr>
          <w:instrText xml:space="preserve"> PAGEREF _Toc14961997 \h </w:instrText>
        </w:r>
        <w:r>
          <w:rPr>
            <w:webHidden/>
          </w:rPr>
        </w:r>
        <w:r>
          <w:rPr>
            <w:webHidden/>
          </w:rPr>
          <w:fldChar w:fldCharType="separate"/>
        </w:r>
        <w:r>
          <w:rPr>
            <w:webHidden/>
          </w:rPr>
          <w:t>5</w:t>
        </w:r>
        <w:r>
          <w:rPr>
            <w:webHidden/>
          </w:rPr>
          <w:fldChar w:fldCharType="end"/>
        </w:r>
      </w:hyperlink>
    </w:p>
    <w:p w14:paraId="015BEFF2" w14:textId="3E8783D5" w:rsidR="00DE641F" w:rsidRDefault="00DE641F">
      <w:pPr>
        <w:pStyle w:val="TOC2"/>
        <w:rPr>
          <w:rFonts w:asciiTheme="minorHAnsi" w:eastAsiaTheme="minorEastAsia" w:hAnsiTheme="minorHAnsi" w:cstheme="minorBidi"/>
          <w:smallCaps w:val="0"/>
          <w:sz w:val="22"/>
          <w:szCs w:val="22"/>
        </w:rPr>
      </w:pPr>
      <w:hyperlink w:anchor="_Toc14961998" w:history="1">
        <w:r w:rsidRPr="007F08CE">
          <w:rPr>
            <w:rStyle w:val="Hyperlink"/>
            <w:rFonts w:ascii="Arial" w:hAnsi="Arial" w:cs="Arial"/>
          </w:rPr>
          <w:t>3.8.</w:t>
        </w:r>
        <w:r>
          <w:rPr>
            <w:rFonts w:asciiTheme="minorHAnsi" w:eastAsiaTheme="minorEastAsia" w:hAnsiTheme="minorHAnsi" w:cstheme="minorBidi"/>
            <w:smallCaps w:val="0"/>
            <w:sz w:val="22"/>
            <w:szCs w:val="22"/>
          </w:rPr>
          <w:tab/>
        </w:r>
        <w:r w:rsidRPr="007F08CE">
          <w:rPr>
            <w:rStyle w:val="Hyperlink"/>
            <w:rFonts w:ascii="Arial" w:hAnsi="Arial" w:cs="Arial"/>
          </w:rPr>
          <w:t>Award – Primary Contractor Statement and Guarantee</w:t>
        </w:r>
        <w:r>
          <w:rPr>
            <w:webHidden/>
          </w:rPr>
          <w:tab/>
        </w:r>
        <w:r>
          <w:rPr>
            <w:webHidden/>
          </w:rPr>
          <w:fldChar w:fldCharType="begin"/>
        </w:r>
        <w:r>
          <w:rPr>
            <w:webHidden/>
          </w:rPr>
          <w:instrText xml:space="preserve"> PAGEREF _Toc14961998 \h </w:instrText>
        </w:r>
        <w:r>
          <w:rPr>
            <w:webHidden/>
          </w:rPr>
        </w:r>
        <w:r>
          <w:rPr>
            <w:webHidden/>
          </w:rPr>
          <w:fldChar w:fldCharType="separate"/>
        </w:r>
        <w:r>
          <w:rPr>
            <w:webHidden/>
          </w:rPr>
          <w:t>5</w:t>
        </w:r>
        <w:r>
          <w:rPr>
            <w:webHidden/>
          </w:rPr>
          <w:fldChar w:fldCharType="end"/>
        </w:r>
      </w:hyperlink>
    </w:p>
    <w:p w14:paraId="3F10D674" w14:textId="484BC2AD" w:rsidR="00DE641F" w:rsidRDefault="00DE641F">
      <w:pPr>
        <w:pStyle w:val="TOC1"/>
        <w:tabs>
          <w:tab w:val="left" w:pos="1080"/>
        </w:tabs>
        <w:rPr>
          <w:rFonts w:asciiTheme="minorHAnsi" w:eastAsiaTheme="minorEastAsia" w:hAnsiTheme="minorHAnsi" w:cstheme="minorBidi"/>
          <w:b w:val="0"/>
          <w:caps w:val="0"/>
          <w:szCs w:val="22"/>
        </w:rPr>
      </w:pPr>
      <w:hyperlink w:anchor="_Toc14961999" w:history="1">
        <w:r w:rsidRPr="007F08CE">
          <w:rPr>
            <w:rStyle w:val="Hyperlink"/>
            <w:rFonts w:ascii="Arial" w:hAnsi="Arial" w:cs="Arial"/>
          </w:rPr>
          <w:t>4.</w:t>
        </w:r>
        <w:r>
          <w:rPr>
            <w:rFonts w:asciiTheme="minorHAnsi" w:eastAsiaTheme="minorEastAsia" w:hAnsiTheme="minorHAnsi" w:cstheme="minorBidi"/>
            <w:b w:val="0"/>
            <w:caps w:val="0"/>
            <w:szCs w:val="22"/>
          </w:rPr>
          <w:tab/>
        </w:r>
        <w:r w:rsidRPr="007F08CE">
          <w:rPr>
            <w:rStyle w:val="Hyperlink"/>
            <w:rFonts w:ascii="Arial" w:hAnsi="Arial" w:cs="Arial"/>
          </w:rPr>
          <w:t>Appendices</w:t>
        </w:r>
        <w:r>
          <w:rPr>
            <w:webHidden/>
          </w:rPr>
          <w:tab/>
        </w:r>
        <w:r>
          <w:rPr>
            <w:webHidden/>
          </w:rPr>
          <w:fldChar w:fldCharType="begin"/>
        </w:r>
        <w:r>
          <w:rPr>
            <w:webHidden/>
          </w:rPr>
          <w:instrText xml:space="preserve"> PAGEREF _Toc14961999 \h </w:instrText>
        </w:r>
        <w:r>
          <w:rPr>
            <w:webHidden/>
          </w:rPr>
        </w:r>
        <w:r>
          <w:rPr>
            <w:webHidden/>
          </w:rPr>
          <w:fldChar w:fldCharType="separate"/>
        </w:r>
        <w:r>
          <w:rPr>
            <w:webHidden/>
          </w:rPr>
          <w:t>5</w:t>
        </w:r>
        <w:r>
          <w:rPr>
            <w:webHidden/>
          </w:rPr>
          <w:fldChar w:fldCharType="end"/>
        </w:r>
      </w:hyperlink>
    </w:p>
    <w:p w14:paraId="03FFFB2F" w14:textId="24F0203B" w:rsidR="00DE641F" w:rsidRDefault="00DE641F">
      <w:pPr>
        <w:pStyle w:val="TOC2"/>
        <w:rPr>
          <w:rFonts w:asciiTheme="minorHAnsi" w:eastAsiaTheme="minorEastAsia" w:hAnsiTheme="minorHAnsi" w:cstheme="minorBidi"/>
          <w:smallCaps w:val="0"/>
          <w:sz w:val="22"/>
          <w:szCs w:val="22"/>
        </w:rPr>
      </w:pPr>
      <w:hyperlink w:anchor="_Toc14962000" w:history="1">
        <w:r w:rsidRPr="007F08CE">
          <w:rPr>
            <w:rStyle w:val="Hyperlink"/>
            <w:rFonts w:ascii="Arial" w:hAnsi="Arial" w:cs="Arial"/>
          </w:rPr>
          <w:t>Appendix A1. Requirements</w:t>
        </w:r>
        <w:r>
          <w:rPr>
            <w:webHidden/>
          </w:rPr>
          <w:tab/>
        </w:r>
        <w:r>
          <w:rPr>
            <w:webHidden/>
          </w:rPr>
          <w:fldChar w:fldCharType="begin"/>
        </w:r>
        <w:r>
          <w:rPr>
            <w:webHidden/>
          </w:rPr>
          <w:instrText xml:space="preserve"> PAGEREF _Toc14962000 \h </w:instrText>
        </w:r>
        <w:r>
          <w:rPr>
            <w:webHidden/>
          </w:rPr>
        </w:r>
        <w:r>
          <w:rPr>
            <w:webHidden/>
          </w:rPr>
          <w:fldChar w:fldCharType="separate"/>
        </w:r>
        <w:r>
          <w:rPr>
            <w:webHidden/>
          </w:rPr>
          <w:t>5</w:t>
        </w:r>
        <w:r>
          <w:rPr>
            <w:webHidden/>
          </w:rPr>
          <w:fldChar w:fldCharType="end"/>
        </w:r>
      </w:hyperlink>
    </w:p>
    <w:p w14:paraId="0E53ED41" w14:textId="2367B533" w:rsidR="00DE641F" w:rsidRDefault="00DE641F">
      <w:pPr>
        <w:pStyle w:val="TOC2"/>
        <w:rPr>
          <w:rFonts w:asciiTheme="minorHAnsi" w:eastAsiaTheme="minorEastAsia" w:hAnsiTheme="minorHAnsi" w:cstheme="minorBidi"/>
          <w:smallCaps w:val="0"/>
          <w:sz w:val="22"/>
          <w:szCs w:val="22"/>
        </w:rPr>
      </w:pPr>
      <w:hyperlink w:anchor="_Toc14962001" w:history="1">
        <w:r w:rsidRPr="007F08CE">
          <w:rPr>
            <w:rStyle w:val="Hyperlink"/>
            <w:rFonts w:ascii="Arial" w:hAnsi="Arial" w:cs="Arial"/>
          </w:rPr>
          <w:t>Appendix A2. RFP Response Workbook</w:t>
        </w:r>
        <w:r>
          <w:rPr>
            <w:webHidden/>
          </w:rPr>
          <w:tab/>
        </w:r>
        <w:r>
          <w:rPr>
            <w:webHidden/>
          </w:rPr>
          <w:fldChar w:fldCharType="begin"/>
        </w:r>
        <w:r>
          <w:rPr>
            <w:webHidden/>
          </w:rPr>
          <w:instrText xml:space="preserve"> PAGEREF _Toc14962001 \h </w:instrText>
        </w:r>
        <w:r>
          <w:rPr>
            <w:webHidden/>
          </w:rPr>
        </w:r>
        <w:r>
          <w:rPr>
            <w:webHidden/>
          </w:rPr>
          <w:fldChar w:fldCharType="separate"/>
        </w:r>
        <w:r>
          <w:rPr>
            <w:webHidden/>
          </w:rPr>
          <w:t>6</w:t>
        </w:r>
        <w:r>
          <w:rPr>
            <w:webHidden/>
          </w:rPr>
          <w:fldChar w:fldCharType="end"/>
        </w:r>
      </w:hyperlink>
    </w:p>
    <w:p w14:paraId="44C18C69" w14:textId="5668BFAD" w:rsidR="00DE641F" w:rsidRDefault="00DE641F">
      <w:pPr>
        <w:pStyle w:val="TOC2"/>
        <w:rPr>
          <w:rFonts w:asciiTheme="minorHAnsi" w:eastAsiaTheme="minorEastAsia" w:hAnsiTheme="minorHAnsi" w:cstheme="minorBidi"/>
          <w:smallCaps w:val="0"/>
          <w:sz w:val="22"/>
          <w:szCs w:val="22"/>
        </w:rPr>
      </w:pPr>
      <w:hyperlink w:anchor="_Toc14962002" w:history="1">
        <w:r w:rsidRPr="007F08CE">
          <w:rPr>
            <w:rStyle w:val="Hyperlink"/>
            <w:rFonts w:ascii="Arial" w:hAnsi="Arial" w:cs="Arial"/>
          </w:rPr>
          <w:t>Appendix B. Bidder Solution/ Proposal Summary (For example only - other formats can be used)</w:t>
        </w:r>
        <w:r>
          <w:rPr>
            <w:webHidden/>
          </w:rPr>
          <w:tab/>
        </w:r>
        <w:r>
          <w:rPr>
            <w:webHidden/>
          </w:rPr>
          <w:fldChar w:fldCharType="begin"/>
        </w:r>
        <w:r>
          <w:rPr>
            <w:webHidden/>
          </w:rPr>
          <w:instrText xml:space="preserve"> PAGEREF _Toc14962002 \h </w:instrText>
        </w:r>
        <w:r>
          <w:rPr>
            <w:webHidden/>
          </w:rPr>
        </w:r>
        <w:r>
          <w:rPr>
            <w:webHidden/>
          </w:rPr>
          <w:fldChar w:fldCharType="separate"/>
        </w:r>
        <w:r>
          <w:rPr>
            <w:webHidden/>
          </w:rPr>
          <w:t>6</w:t>
        </w:r>
        <w:r>
          <w:rPr>
            <w:webHidden/>
          </w:rPr>
          <w:fldChar w:fldCharType="end"/>
        </w:r>
      </w:hyperlink>
    </w:p>
    <w:p w14:paraId="50348204" w14:textId="09EB6A7B" w:rsidR="00DE641F" w:rsidRDefault="00DE641F">
      <w:pPr>
        <w:pStyle w:val="TOC2"/>
        <w:rPr>
          <w:rFonts w:asciiTheme="minorHAnsi" w:eastAsiaTheme="minorEastAsia" w:hAnsiTheme="minorHAnsi" w:cstheme="minorBidi"/>
          <w:smallCaps w:val="0"/>
          <w:sz w:val="22"/>
          <w:szCs w:val="22"/>
        </w:rPr>
      </w:pPr>
      <w:hyperlink w:anchor="_Toc14962003" w:history="1">
        <w:r w:rsidRPr="007F08CE">
          <w:rPr>
            <w:rStyle w:val="Hyperlink"/>
            <w:rFonts w:ascii="Arial" w:hAnsi="Arial" w:cs="Arial"/>
          </w:rPr>
          <w:t>Appendix C. Bidder Assumptions</w:t>
        </w:r>
        <w:r>
          <w:rPr>
            <w:webHidden/>
          </w:rPr>
          <w:tab/>
        </w:r>
        <w:r>
          <w:rPr>
            <w:webHidden/>
          </w:rPr>
          <w:fldChar w:fldCharType="begin"/>
        </w:r>
        <w:r>
          <w:rPr>
            <w:webHidden/>
          </w:rPr>
          <w:instrText xml:space="preserve"> PAGEREF _Toc14962003 \h </w:instrText>
        </w:r>
        <w:r>
          <w:rPr>
            <w:webHidden/>
          </w:rPr>
        </w:r>
        <w:r>
          <w:rPr>
            <w:webHidden/>
          </w:rPr>
          <w:fldChar w:fldCharType="separate"/>
        </w:r>
        <w:r>
          <w:rPr>
            <w:webHidden/>
          </w:rPr>
          <w:t>7</w:t>
        </w:r>
        <w:r>
          <w:rPr>
            <w:webHidden/>
          </w:rPr>
          <w:fldChar w:fldCharType="end"/>
        </w:r>
      </w:hyperlink>
    </w:p>
    <w:p w14:paraId="096CC68C" w14:textId="245ADC23" w:rsidR="00DE641F" w:rsidRDefault="00DE641F">
      <w:pPr>
        <w:pStyle w:val="TOC2"/>
        <w:rPr>
          <w:rFonts w:asciiTheme="minorHAnsi" w:eastAsiaTheme="minorEastAsia" w:hAnsiTheme="minorHAnsi" w:cstheme="minorBidi"/>
          <w:smallCaps w:val="0"/>
          <w:sz w:val="22"/>
          <w:szCs w:val="22"/>
        </w:rPr>
      </w:pPr>
      <w:hyperlink w:anchor="_Toc14962004" w:history="1">
        <w:r w:rsidRPr="007F08CE">
          <w:rPr>
            <w:rStyle w:val="Hyperlink"/>
            <w:rFonts w:ascii="Arial" w:hAnsi="Arial" w:cs="Arial"/>
          </w:rPr>
          <w:t>Appendix D. Minimum Insurance Requirements</w:t>
        </w:r>
        <w:r>
          <w:rPr>
            <w:webHidden/>
          </w:rPr>
          <w:tab/>
        </w:r>
        <w:r>
          <w:rPr>
            <w:webHidden/>
          </w:rPr>
          <w:fldChar w:fldCharType="begin"/>
        </w:r>
        <w:r>
          <w:rPr>
            <w:webHidden/>
          </w:rPr>
          <w:instrText xml:space="preserve"> PAGEREF _Toc14962004 \h </w:instrText>
        </w:r>
        <w:r>
          <w:rPr>
            <w:webHidden/>
          </w:rPr>
        </w:r>
        <w:r>
          <w:rPr>
            <w:webHidden/>
          </w:rPr>
          <w:fldChar w:fldCharType="separate"/>
        </w:r>
        <w:r>
          <w:rPr>
            <w:webHidden/>
          </w:rPr>
          <w:t>8</w:t>
        </w:r>
        <w:r>
          <w:rPr>
            <w:webHidden/>
          </w:rPr>
          <w:fldChar w:fldCharType="end"/>
        </w:r>
      </w:hyperlink>
    </w:p>
    <w:p w14:paraId="2D099C56" w14:textId="1106C270" w:rsidR="00DE641F" w:rsidRDefault="00DE641F">
      <w:pPr>
        <w:pStyle w:val="TOC2"/>
        <w:rPr>
          <w:rFonts w:asciiTheme="minorHAnsi" w:eastAsiaTheme="minorEastAsia" w:hAnsiTheme="minorHAnsi" w:cstheme="minorBidi"/>
          <w:smallCaps w:val="0"/>
          <w:sz w:val="22"/>
          <w:szCs w:val="22"/>
        </w:rPr>
      </w:pPr>
      <w:hyperlink w:anchor="_Toc14962005" w:history="1">
        <w:r w:rsidRPr="007F08CE">
          <w:rPr>
            <w:rStyle w:val="Hyperlink"/>
            <w:rFonts w:ascii="Arial" w:hAnsi="Arial" w:cs="Arial"/>
          </w:rPr>
          <w:t>Appendix E. Supplier Safety and Ethics</w:t>
        </w:r>
        <w:r>
          <w:rPr>
            <w:webHidden/>
          </w:rPr>
          <w:tab/>
        </w:r>
        <w:r>
          <w:rPr>
            <w:webHidden/>
          </w:rPr>
          <w:fldChar w:fldCharType="begin"/>
        </w:r>
        <w:r>
          <w:rPr>
            <w:webHidden/>
          </w:rPr>
          <w:instrText xml:space="preserve"> PAGEREF _Toc14962005 \h </w:instrText>
        </w:r>
        <w:r>
          <w:rPr>
            <w:webHidden/>
          </w:rPr>
        </w:r>
        <w:r>
          <w:rPr>
            <w:webHidden/>
          </w:rPr>
          <w:fldChar w:fldCharType="separate"/>
        </w:r>
        <w:r>
          <w:rPr>
            <w:webHidden/>
          </w:rPr>
          <w:t>8</w:t>
        </w:r>
        <w:r>
          <w:rPr>
            <w:webHidden/>
          </w:rPr>
          <w:fldChar w:fldCharType="end"/>
        </w:r>
      </w:hyperlink>
    </w:p>
    <w:p w14:paraId="64BF60EA" w14:textId="4D28F031" w:rsidR="00DE641F" w:rsidRDefault="00DE641F">
      <w:pPr>
        <w:pStyle w:val="TOC2"/>
        <w:rPr>
          <w:rFonts w:asciiTheme="minorHAnsi" w:eastAsiaTheme="minorEastAsia" w:hAnsiTheme="minorHAnsi" w:cstheme="minorBidi"/>
          <w:smallCaps w:val="0"/>
          <w:sz w:val="22"/>
          <w:szCs w:val="22"/>
        </w:rPr>
      </w:pPr>
      <w:hyperlink w:anchor="_Toc14962006" w:history="1">
        <w:r w:rsidRPr="007F08CE">
          <w:rPr>
            <w:rStyle w:val="Hyperlink"/>
            <w:rFonts w:ascii="Arial" w:hAnsi="Arial" w:cs="Arial"/>
          </w:rPr>
          <w:t>Appendix F. Purchase Order Terms and Conditions</w:t>
        </w:r>
        <w:r>
          <w:rPr>
            <w:webHidden/>
          </w:rPr>
          <w:tab/>
        </w:r>
        <w:r>
          <w:rPr>
            <w:webHidden/>
          </w:rPr>
          <w:fldChar w:fldCharType="begin"/>
        </w:r>
        <w:r>
          <w:rPr>
            <w:webHidden/>
          </w:rPr>
          <w:instrText xml:space="preserve"> PAGEREF _Toc14962006 \h </w:instrText>
        </w:r>
        <w:r>
          <w:rPr>
            <w:webHidden/>
          </w:rPr>
        </w:r>
        <w:r>
          <w:rPr>
            <w:webHidden/>
          </w:rPr>
          <w:fldChar w:fldCharType="separate"/>
        </w:r>
        <w:r>
          <w:rPr>
            <w:webHidden/>
          </w:rPr>
          <w:t>8</w:t>
        </w:r>
        <w:r>
          <w:rPr>
            <w:webHidden/>
          </w:rPr>
          <w:fldChar w:fldCharType="end"/>
        </w:r>
      </w:hyperlink>
    </w:p>
    <w:p w14:paraId="5F5164BF" w14:textId="17A31050" w:rsidR="00CB42E5" w:rsidRPr="00EA72AD" w:rsidRDefault="004D0498" w:rsidP="00CB42E5">
      <w:pPr>
        <w:pStyle w:val="Heading8"/>
        <w:jc w:val="both"/>
        <w:rPr>
          <w:rFonts w:ascii="Arial" w:hAnsi="Arial" w:cs="Arial"/>
        </w:rPr>
      </w:pPr>
      <w:r w:rsidRPr="002A66C6">
        <w:rPr>
          <w:rFonts w:ascii="Arial" w:hAnsi="Arial" w:cs="Arial"/>
          <w:caps/>
          <w:noProof/>
          <w:sz w:val="22"/>
          <w:u w:val="none"/>
        </w:rPr>
        <w:fldChar w:fldCharType="end"/>
      </w:r>
    </w:p>
    <w:p w14:paraId="5092D5FE" w14:textId="77777777" w:rsidR="00CB42E5" w:rsidRDefault="00CB42E5" w:rsidP="24CBFCE0">
      <w:pPr>
        <w:pStyle w:val="Heading1"/>
        <w:numPr>
          <w:ilvl w:val="0"/>
          <w:numId w:val="3"/>
        </w:numPr>
        <w:tabs>
          <w:tab w:val="num" w:pos="1080"/>
        </w:tabs>
        <w:rPr>
          <w:rFonts w:ascii="Arial" w:hAnsi="Arial" w:cs="Arial"/>
        </w:rPr>
      </w:pPr>
      <w:r w:rsidRPr="00EA72AD">
        <w:rPr>
          <w:rFonts w:ascii="Arial" w:hAnsi="Arial" w:cs="Arial"/>
        </w:rPr>
        <w:br w:type="page"/>
      </w:r>
      <w:bookmarkStart w:id="6" w:name="_Toc14961989"/>
      <w:bookmarkStart w:id="7" w:name="_Toc457899495"/>
      <w:bookmarkEnd w:id="2"/>
      <w:bookmarkEnd w:id="3"/>
      <w:bookmarkEnd w:id="4"/>
      <w:r w:rsidRPr="00EA72AD">
        <w:rPr>
          <w:rFonts w:ascii="Arial" w:hAnsi="Arial" w:cs="Arial"/>
        </w:rPr>
        <w:lastRenderedPageBreak/>
        <w:t>Introduction</w:t>
      </w:r>
      <w:bookmarkEnd w:id="6"/>
      <w:r w:rsidRPr="00EA72AD">
        <w:rPr>
          <w:rFonts w:ascii="Arial" w:hAnsi="Arial" w:cs="Arial"/>
        </w:rPr>
        <w:t xml:space="preserve"> </w:t>
      </w:r>
    </w:p>
    <w:p w14:paraId="42C963BB" w14:textId="77777777" w:rsidR="00F15ACC" w:rsidRPr="00F15ACC" w:rsidRDefault="00F15ACC" w:rsidP="00F15ACC"/>
    <w:p w14:paraId="4BB11961" w14:textId="1D6A5A58" w:rsidR="00F15ACC" w:rsidRPr="003B519F" w:rsidRDefault="00F15ACC" w:rsidP="003B519F">
      <w:pPr>
        <w:ind w:left="0"/>
        <w:rPr>
          <w:rFonts w:ascii="Arial" w:hAnsi="Arial" w:cs="Arial"/>
          <w:iCs/>
          <w:sz w:val="24"/>
          <w:szCs w:val="24"/>
        </w:rPr>
      </w:pPr>
      <w:r w:rsidRPr="003B519F">
        <w:rPr>
          <w:rFonts w:ascii="Arial" w:hAnsi="Arial" w:cs="Arial"/>
          <w:iCs/>
          <w:sz w:val="24"/>
          <w:szCs w:val="24"/>
        </w:rPr>
        <w:t xml:space="preserve">Crowley is issuing this </w:t>
      </w:r>
      <w:r w:rsidR="00826992">
        <w:rPr>
          <w:rFonts w:ascii="Arial" w:hAnsi="Arial" w:cs="Arial"/>
          <w:iCs/>
          <w:sz w:val="24"/>
          <w:szCs w:val="24"/>
        </w:rPr>
        <w:t>Request for Proposal</w:t>
      </w:r>
      <w:r w:rsidRPr="003B519F">
        <w:rPr>
          <w:rFonts w:ascii="Arial" w:hAnsi="Arial" w:cs="Arial"/>
          <w:iCs/>
          <w:sz w:val="24"/>
          <w:szCs w:val="24"/>
        </w:rPr>
        <w:t xml:space="preserve"> (</w:t>
      </w:r>
      <w:r w:rsidR="00E245C6">
        <w:rPr>
          <w:rFonts w:ascii="Arial" w:hAnsi="Arial" w:cs="Arial"/>
          <w:iCs/>
          <w:sz w:val="24"/>
          <w:szCs w:val="24"/>
        </w:rPr>
        <w:t>RFP</w:t>
      </w:r>
      <w:r w:rsidRPr="003B519F">
        <w:rPr>
          <w:rFonts w:ascii="Arial" w:hAnsi="Arial" w:cs="Arial"/>
          <w:iCs/>
          <w:sz w:val="24"/>
          <w:szCs w:val="24"/>
        </w:rPr>
        <w:t xml:space="preserve">) to qualified suppliers(“Suppliers) for the procurement </w:t>
      </w:r>
      <w:r w:rsidR="00FB2305">
        <w:rPr>
          <w:rFonts w:ascii="Arial" w:hAnsi="Arial" w:cs="Arial"/>
          <w:iCs/>
          <w:sz w:val="24"/>
          <w:szCs w:val="24"/>
        </w:rPr>
        <w:t>of</w:t>
      </w:r>
      <w:r w:rsidR="00C44CE9">
        <w:rPr>
          <w:rFonts w:ascii="Arial" w:hAnsi="Arial" w:cs="Arial"/>
          <w:iCs/>
          <w:sz w:val="24"/>
          <w:szCs w:val="24"/>
        </w:rPr>
        <w:t xml:space="preserve"> </w:t>
      </w:r>
      <w:r w:rsidR="00E90D6F">
        <w:rPr>
          <w:rFonts w:ascii="Arial" w:hAnsi="Arial" w:cs="Arial"/>
          <w:iCs/>
          <w:sz w:val="24"/>
          <w:szCs w:val="24"/>
        </w:rPr>
        <w:t>Fourteen</w:t>
      </w:r>
      <w:r w:rsidR="00B13A0B">
        <w:rPr>
          <w:rFonts w:ascii="Arial" w:hAnsi="Arial" w:cs="Arial"/>
          <w:iCs/>
          <w:sz w:val="24"/>
          <w:szCs w:val="24"/>
        </w:rPr>
        <w:t xml:space="preserve"> (</w:t>
      </w:r>
      <w:r w:rsidR="00E90D6F">
        <w:rPr>
          <w:rFonts w:ascii="Arial" w:hAnsi="Arial" w:cs="Arial"/>
          <w:iCs/>
          <w:sz w:val="24"/>
          <w:szCs w:val="24"/>
        </w:rPr>
        <w:t>14</w:t>
      </w:r>
      <w:r w:rsidR="00B13A0B">
        <w:rPr>
          <w:rFonts w:ascii="Arial" w:hAnsi="Arial" w:cs="Arial"/>
          <w:iCs/>
          <w:sz w:val="24"/>
          <w:szCs w:val="24"/>
        </w:rPr>
        <w:t>)</w:t>
      </w:r>
      <w:r w:rsidR="001E67F0">
        <w:rPr>
          <w:rFonts w:ascii="Arial" w:hAnsi="Arial" w:cs="Arial"/>
          <w:iCs/>
          <w:sz w:val="24"/>
          <w:szCs w:val="24"/>
        </w:rPr>
        <w:t xml:space="preserve"> Tier 4 Diesel Yard Trucks a</w:t>
      </w:r>
      <w:r w:rsidR="00B74826">
        <w:rPr>
          <w:rFonts w:ascii="Arial" w:hAnsi="Arial" w:cs="Arial"/>
          <w:iCs/>
          <w:sz w:val="24"/>
          <w:szCs w:val="24"/>
        </w:rPr>
        <w:t xml:space="preserve">nd explore options to </w:t>
      </w:r>
      <w:r w:rsidR="006F224F">
        <w:rPr>
          <w:rFonts w:ascii="Arial" w:hAnsi="Arial" w:cs="Arial"/>
          <w:iCs/>
          <w:sz w:val="24"/>
          <w:szCs w:val="24"/>
        </w:rPr>
        <w:t>lease equipment</w:t>
      </w:r>
      <w:r w:rsidRPr="003B519F">
        <w:rPr>
          <w:rFonts w:ascii="Arial" w:hAnsi="Arial" w:cs="Arial"/>
          <w:iCs/>
          <w:sz w:val="24"/>
          <w:szCs w:val="24"/>
        </w:rPr>
        <w:t xml:space="preserve">.  The details of this request, including the technical specifications, </w:t>
      </w:r>
      <w:r w:rsidR="00A8072A">
        <w:rPr>
          <w:rFonts w:ascii="Arial" w:hAnsi="Arial" w:cs="Arial"/>
          <w:iCs/>
          <w:sz w:val="24"/>
          <w:szCs w:val="24"/>
        </w:rPr>
        <w:t xml:space="preserve">and grant funding requirements </w:t>
      </w:r>
      <w:r w:rsidRPr="003B519F">
        <w:rPr>
          <w:rFonts w:ascii="Arial" w:hAnsi="Arial" w:cs="Arial"/>
          <w:iCs/>
          <w:sz w:val="24"/>
          <w:szCs w:val="24"/>
        </w:rPr>
        <w:t xml:space="preserve">are outlined in the accompanying documentation. </w:t>
      </w:r>
    </w:p>
    <w:p w14:paraId="642775FA" w14:textId="77777777" w:rsidR="00F15ACC" w:rsidRDefault="00F15ACC" w:rsidP="00F15ACC">
      <w:pPr>
        <w:ind w:left="0"/>
        <w:rPr>
          <w:rFonts w:ascii="Arial" w:hAnsi="Arial" w:cs="Arial"/>
          <w:iCs/>
          <w:sz w:val="24"/>
          <w:szCs w:val="24"/>
        </w:rPr>
      </w:pPr>
    </w:p>
    <w:p w14:paraId="60645F3D" w14:textId="2F1D3980" w:rsidR="00EF2695" w:rsidRPr="00EF2695" w:rsidRDefault="00EF2695" w:rsidP="00EF2695">
      <w:pPr>
        <w:ind w:left="0"/>
        <w:rPr>
          <w:rFonts w:ascii="Arial" w:hAnsi="Arial" w:cs="Arial"/>
          <w:iCs/>
          <w:sz w:val="24"/>
          <w:szCs w:val="24"/>
        </w:rPr>
      </w:pPr>
      <w:r w:rsidRPr="00EF2695">
        <w:rPr>
          <w:rFonts w:ascii="Arial" w:eastAsia="Tahoma" w:hAnsi="Arial" w:cs="Arial"/>
          <w:sz w:val="24"/>
          <w:szCs w:val="24"/>
        </w:rPr>
        <w:t xml:space="preserve">Crowley's aim is to revolutionize yard operations with </w:t>
      </w:r>
      <w:r w:rsidR="001E67F0">
        <w:rPr>
          <w:rFonts w:ascii="Arial" w:eastAsia="Tahoma" w:hAnsi="Arial" w:cs="Arial"/>
          <w:sz w:val="24"/>
          <w:szCs w:val="24"/>
        </w:rPr>
        <w:t xml:space="preserve">Tier 4 Diesel </w:t>
      </w:r>
      <w:r w:rsidRPr="00EF2695">
        <w:rPr>
          <w:rFonts w:ascii="Arial" w:eastAsia="Tahoma" w:hAnsi="Arial" w:cs="Arial"/>
          <w:sz w:val="24"/>
          <w:szCs w:val="24"/>
        </w:rPr>
        <w:t>yard trucks, providing enhanced and optimal efficiency. By integrating</w:t>
      </w:r>
      <w:r w:rsidR="001E67F0">
        <w:rPr>
          <w:rFonts w:ascii="Arial" w:eastAsia="Tahoma" w:hAnsi="Arial" w:cs="Arial"/>
          <w:sz w:val="24"/>
          <w:szCs w:val="24"/>
        </w:rPr>
        <w:t xml:space="preserve"> 4 tier Diesel </w:t>
      </w:r>
      <w:r w:rsidRPr="00EF2695">
        <w:rPr>
          <w:rFonts w:ascii="Arial" w:eastAsia="Tahoma" w:hAnsi="Arial" w:cs="Arial"/>
          <w:sz w:val="24"/>
          <w:szCs w:val="24"/>
        </w:rPr>
        <w:t>yard trucks into their operations, Crowley is committed to delivering reliable, best-in-class performance while reducing emissions and environmental impact. This transition prioritizes safety and security for Crowley, their customers, employees, property, and services, all while leading the charge in sustainable, future-forward logistics solutions.</w:t>
      </w:r>
    </w:p>
    <w:p w14:paraId="76240F1A" w14:textId="77777777" w:rsidR="00EF2695" w:rsidRPr="00F15ACC" w:rsidRDefault="00EF2695" w:rsidP="00F15ACC">
      <w:pPr>
        <w:ind w:left="0"/>
        <w:rPr>
          <w:rFonts w:ascii="Arial" w:hAnsi="Arial" w:cs="Arial"/>
          <w:iCs/>
          <w:sz w:val="24"/>
          <w:szCs w:val="24"/>
        </w:rPr>
      </w:pPr>
    </w:p>
    <w:p w14:paraId="688604FB" w14:textId="77777777" w:rsidR="00F245E3" w:rsidRPr="00EA72AD" w:rsidRDefault="00F245E3" w:rsidP="0070398D">
      <w:pPr>
        <w:ind w:left="720"/>
        <w:rPr>
          <w:rFonts w:ascii="Arial" w:hAnsi="Arial" w:cs="Arial"/>
          <w:sz w:val="20"/>
        </w:rPr>
      </w:pPr>
    </w:p>
    <w:p w14:paraId="7879F12A" w14:textId="37622A66" w:rsidR="00CB42E5" w:rsidRPr="0062120F" w:rsidRDefault="24CBFCE0" w:rsidP="0062120F">
      <w:pPr>
        <w:pStyle w:val="Heading1"/>
        <w:numPr>
          <w:ilvl w:val="0"/>
          <w:numId w:val="3"/>
        </w:numPr>
        <w:rPr>
          <w:rFonts w:ascii="Arial" w:hAnsi="Arial" w:cs="Arial"/>
        </w:rPr>
      </w:pPr>
      <w:bookmarkStart w:id="8" w:name="_Toc14961990"/>
      <w:r w:rsidRPr="283F47AA">
        <w:rPr>
          <w:rFonts w:ascii="Arial" w:hAnsi="Arial" w:cs="Arial"/>
        </w:rPr>
        <w:t>Company Overview</w:t>
      </w:r>
      <w:bookmarkEnd w:id="8"/>
    </w:p>
    <w:p w14:paraId="459A8017" w14:textId="77777777" w:rsidR="003B519F" w:rsidRPr="003B519F" w:rsidRDefault="003B519F" w:rsidP="003B519F">
      <w:pPr>
        <w:spacing w:before="100" w:beforeAutospacing="1" w:after="100" w:afterAutospacing="1"/>
        <w:ind w:left="0"/>
        <w:rPr>
          <w:rFonts w:ascii="Arial" w:hAnsi="Arial" w:cs="Arial"/>
          <w:sz w:val="24"/>
          <w:szCs w:val="24"/>
        </w:rPr>
      </w:pPr>
      <w:r w:rsidRPr="003B519F">
        <w:rPr>
          <w:rFonts w:ascii="Arial" w:hAnsi="Arial" w:cs="Arial"/>
          <w:sz w:val="24"/>
          <w:szCs w:val="24"/>
        </w:rPr>
        <w:t>Crowley Maritime Corporation is a U.S.-owned and operated marine solutions, transportation and logistics company providing services in domestic and international markets through four operating lines of business that encompass Puerto Rico/Caribbean liner services; Latin America liner services; logistics; marine contract solutions, including ship management; deep sea petroleum transportation; and petroleum transportation, distribution and sales in Alaska.</w:t>
      </w:r>
    </w:p>
    <w:p w14:paraId="5330CC58" w14:textId="77777777" w:rsidR="003B519F" w:rsidRPr="003B519F" w:rsidRDefault="003B519F" w:rsidP="003B519F">
      <w:pPr>
        <w:spacing w:before="100" w:beforeAutospacing="1" w:after="100" w:afterAutospacing="1"/>
        <w:ind w:left="0"/>
        <w:rPr>
          <w:rFonts w:ascii="Arial" w:hAnsi="Arial" w:cs="Arial"/>
          <w:sz w:val="24"/>
          <w:szCs w:val="24"/>
        </w:rPr>
      </w:pPr>
      <w:r w:rsidRPr="003B519F">
        <w:rPr>
          <w:rFonts w:ascii="Arial" w:hAnsi="Arial" w:cs="Arial"/>
          <w:sz w:val="24"/>
          <w:szCs w:val="24"/>
        </w:rPr>
        <w:t>Our company was founded in 1892, when founder Thomas Crowley — the grandfather of current chairman and CEO Thomas B. Crowley Jr. — purchased an 18-foot Whitehall boat to provide transportation of personnel and supplies to ships anchored on San Francisco Bay. The present structure, in which Crowley Maritime Corporation serves as a holding company for business lines and all subsidiaries, was put in place in 1992.  The company is wholly and privately owned by the Crowley family and Crowley employees.</w:t>
      </w:r>
    </w:p>
    <w:p w14:paraId="121C2B95" w14:textId="77777777" w:rsidR="003B519F" w:rsidRPr="003B519F" w:rsidRDefault="003B519F" w:rsidP="003B519F">
      <w:pPr>
        <w:spacing w:before="100" w:beforeAutospacing="1" w:after="100" w:afterAutospacing="1"/>
        <w:ind w:left="0"/>
        <w:rPr>
          <w:rFonts w:ascii="Arial" w:hAnsi="Arial" w:cs="Arial"/>
          <w:sz w:val="24"/>
          <w:szCs w:val="24"/>
        </w:rPr>
      </w:pPr>
      <w:r w:rsidRPr="003B519F">
        <w:rPr>
          <w:rFonts w:ascii="Arial" w:hAnsi="Arial" w:cs="Arial"/>
          <w:sz w:val="24"/>
          <w:szCs w:val="24"/>
        </w:rPr>
        <w:t>Today, Tom Crowley Jr. and his leadership team direct a company with more than $2 billion in annual revenues and approximately 5,300 employees. We maintain a fleet of 200 vessels, consisting of RO/RO (roll-on-roll-off) vessels, LO/LO (lift-on-lift-off) vessels</w:t>
      </w:r>
      <w:r w:rsidRPr="003B519F">
        <w:rPr>
          <w:rFonts w:ascii="Arial" w:hAnsi="Arial" w:cs="Arial"/>
          <w:color w:val="666666"/>
          <w:sz w:val="24"/>
          <w:szCs w:val="24"/>
        </w:rPr>
        <w:t>, </w:t>
      </w:r>
      <w:hyperlink r:id="rId12" w:history="1">
        <w:r w:rsidRPr="003B519F">
          <w:rPr>
            <w:rFonts w:ascii="Arial" w:hAnsi="Arial" w:cs="Arial"/>
            <w:color w:val="0000FF"/>
            <w:sz w:val="24"/>
            <w:szCs w:val="24"/>
            <w:u w:val="single"/>
          </w:rPr>
          <w:t>articulated tug-barges (ATBs)</w:t>
        </w:r>
      </w:hyperlink>
      <w:r w:rsidRPr="003B519F">
        <w:rPr>
          <w:rFonts w:ascii="Arial" w:hAnsi="Arial" w:cs="Arial"/>
          <w:color w:val="666666"/>
          <w:sz w:val="24"/>
          <w:szCs w:val="24"/>
        </w:rPr>
        <w:t xml:space="preserve">, </w:t>
      </w:r>
      <w:r w:rsidRPr="003B519F">
        <w:rPr>
          <w:rFonts w:ascii="Arial" w:hAnsi="Arial" w:cs="Arial"/>
          <w:sz w:val="24"/>
          <w:szCs w:val="24"/>
        </w:rPr>
        <w:t>tugs and barges. Our land-based facilities and equipment include terminals</w:t>
      </w:r>
      <w:r w:rsidRPr="003B519F">
        <w:rPr>
          <w:rFonts w:ascii="Arial" w:hAnsi="Arial" w:cs="Arial"/>
          <w:color w:val="666666"/>
          <w:sz w:val="24"/>
          <w:szCs w:val="24"/>
        </w:rPr>
        <w:t>, </w:t>
      </w:r>
      <w:hyperlink r:id="rId13" w:history="1">
        <w:r w:rsidRPr="003B519F">
          <w:rPr>
            <w:rFonts w:ascii="Arial" w:hAnsi="Arial" w:cs="Arial"/>
            <w:color w:val="0000FF"/>
            <w:sz w:val="24"/>
            <w:szCs w:val="24"/>
            <w:u w:val="single"/>
          </w:rPr>
          <w:t>warehouses</w:t>
        </w:r>
      </w:hyperlink>
      <w:r w:rsidRPr="003B519F">
        <w:rPr>
          <w:rFonts w:ascii="Arial" w:hAnsi="Arial" w:cs="Arial"/>
          <w:color w:val="666666"/>
          <w:sz w:val="24"/>
          <w:szCs w:val="24"/>
        </w:rPr>
        <w:t>, </w:t>
      </w:r>
      <w:hyperlink r:id="rId14" w:history="1">
        <w:r w:rsidRPr="003B519F">
          <w:rPr>
            <w:rFonts w:ascii="Arial" w:hAnsi="Arial" w:cs="Arial"/>
            <w:color w:val="0000FF"/>
            <w:sz w:val="24"/>
            <w:szCs w:val="24"/>
            <w:u w:val="single"/>
          </w:rPr>
          <w:t>tank farms</w:t>
        </w:r>
      </w:hyperlink>
      <w:r w:rsidRPr="003B519F">
        <w:rPr>
          <w:rFonts w:ascii="Arial" w:hAnsi="Arial" w:cs="Arial"/>
          <w:sz w:val="24"/>
          <w:szCs w:val="24"/>
        </w:rPr>
        <w:t>, office buildings, trucks, trailers, containers, chassis, cranes and other specialized vehicles.</w:t>
      </w:r>
    </w:p>
    <w:p w14:paraId="5DC09DE9" w14:textId="77777777" w:rsidR="003B519F" w:rsidRPr="003B519F" w:rsidRDefault="003B519F" w:rsidP="003B519F">
      <w:pPr>
        <w:spacing w:before="100" w:beforeAutospacing="1" w:after="100" w:afterAutospacing="1"/>
        <w:ind w:left="0"/>
        <w:jc w:val="both"/>
        <w:rPr>
          <w:rFonts w:ascii="Arial" w:hAnsi="Arial" w:cs="Arial"/>
          <w:sz w:val="24"/>
          <w:szCs w:val="24"/>
        </w:rPr>
      </w:pPr>
      <w:r w:rsidRPr="003B519F">
        <w:rPr>
          <w:rFonts w:ascii="Arial" w:hAnsi="Arial" w:cs="Arial"/>
          <w:sz w:val="24"/>
          <w:szCs w:val="24"/>
        </w:rPr>
        <w:t xml:space="preserve">More information about Crowley can be found on </w:t>
      </w:r>
      <w:hyperlink r:id="rId15">
        <w:r w:rsidRPr="003B519F">
          <w:rPr>
            <w:rFonts w:ascii="Arial" w:hAnsi="Arial" w:cs="Arial"/>
            <w:color w:val="0000FF"/>
            <w:sz w:val="24"/>
            <w:szCs w:val="24"/>
            <w:u w:val="single"/>
          </w:rPr>
          <w:t>www.crowley.com</w:t>
        </w:r>
      </w:hyperlink>
      <w:r w:rsidRPr="003B519F">
        <w:rPr>
          <w:rFonts w:ascii="Arial" w:hAnsi="Arial" w:cs="Arial"/>
          <w:sz w:val="24"/>
          <w:szCs w:val="24"/>
        </w:rPr>
        <w:t>.</w:t>
      </w:r>
    </w:p>
    <w:p w14:paraId="350D9851" w14:textId="0BA251E3" w:rsidR="283F47AA" w:rsidRDefault="283F47AA" w:rsidP="283F47AA">
      <w:pPr>
        <w:ind w:left="0"/>
        <w:rPr>
          <w:rFonts w:ascii="Arial" w:eastAsia="Arial" w:hAnsi="Arial" w:cs="Arial"/>
          <w:color w:val="3C4043"/>
          <w:sz w:val="20"/>
        </w:rPr>
      </w:pPr>
    </w:p>
    <w:p w14:paraId="0E00AE22" w14:textId="2C7D2681" w:rsidR="32654F60" w:rsidRDefault="32654F60" w:rsidP="283F47AA">
      <w:pPr>
        <w:ind w:left="0"/>
        <w:rPr>
          <w:rFonts w:ascii="Arial" w:eastAsia="Arial" w:hAnsi="Arial" w:cs="Arial"/>
          <w:color w:val="3C4043"/>
          <w:sz w:val="20"/>
        </w:rPr>
      </w:pPr>
      <w:r w:rsidRPr="283F47AA">
        <w:rPr>
          <w:rFonts w:ascii="Arial" w:eastAsia="Arial" w:hAnsi="Arial" w:cs="Arial"/>
          <w:color w:val="3C4043"/>
          <w:sz w:val="20"/>
        </w:rPr>
        <w:t xml:space="preserve">For a complete company overview, please refer to Crowley’s website: </w:t>
      </w:r>
      <w:hyperlink r:id="rId16">
        <w:r w:rsidRPr="283F47AA">
          <w:rPr>
            <w:rStyle w:val="Hyperlink"/>
            <w:rFonts w:ascii="Arial" w:eastAsia="Arial" w:hAnsi="Arial" w:cs="Arial"/>
            <w:sz w:val="20"/>
          </w:rPr>
          <w:t>https://www.crowley.com/company-overview/</w:t>
        </w:r>
      </w:hyperlink>
    </w:p>
    <w:p w14:paraId="5CE3DAA9" w14:textId="465B9EB3" w:rsidR="283F47AA" w:rsidRDefault="283F47AA" w:rsidP="283F47AA">
      <w:pPr>
        <w:ind w:left="0"/>
        <w:rPr>
          <w:rFonts w:ascii="Arial" w:eastAsia="Arial" w:hAnsi="Arial" w:cs="Arial"/>
          <w:color w:val="3C4043"/>
          <w:sz w:val="20"/>
        </w:rPr>
      </w:pPr>
    </w:p>
    <w:p w14:paraId="1CB474BA" w14:textId="5081B342" w:rsidR="00CB42E5" w:rsidRPr="00F75EF6" w:rsidRDefault="00FF122D" w:rsidP="0062120F">
      <w:pPr>
        <w:pStyle w:val="Heading1"/>
        <w:numPr>
          <w:ilvl w:val="0"/>
          <w:numId w:val="50"/>
        </w:numPr>
        <w:rPr>
          <w:rFonts w:ascii="Arial" w:hAnsi="Arial" w:cs="Arial"/>
        </w:rPr>
      </w:pPr>
      <w:bookmarkStart w:id="9" w:name="_Toc14961991"/>
      <w:bookmarkEnd w:id="7"/>
      <w:r>
        <w:rPr>
          <w:rFonts w:ascii="Arial" w:hAnsi="Arial" w:cs="Arial"/>
        </w:rPr>
        <w:lastRenderedPageBreak/>
        <w:t>RFP</w:t>
      </w:r>
      <w:r w:rsidR="00CB42E5" w:rsidRPr="00EA72AD">
        <w:rPr>
          <w:rFonts w:ascii="Arial" w:hAnsi="Arial" w:cs="Arial"/>
        </w:rPr>
        <w:t xml:space="preserve"> Guidelines</w:t>
      </w:r>
      <w:bookmarkEnd w:id="9"/>
      <w:r w:rsidR="00CB42E5" w:rsidRPr="00EA72AD">
        <w:rPr>
          <w:rFonts w:ascii="Arial" w:hAnsi="Arial" w:cs="Arial"/>
        </w:rPr>
        <w:t xml:space="preserve"> </w:t>
      </w:r>
      <w:bookmarkStart w:id="10" w:name="_Toc457899498"/>
      <w:bookmarkStart w:id="11" w:name="_Toc511466412"/>
      <w:bookmarkStart w:id="12" w:name="_Toc511466448"/>
    </w:p>
    <w:bookmarkEnd w:id="10"/>
    <w:bookmarkEnd w:id="11"/>
    <w:bookmarkEnd w:id="12"/>
    <w:p w14:paraId="51EEC9ED" w14:textId="77777777" w:rsidR="00331210" w:rsidRPr="00331210" w:rsidRDefault="00331210" w:rsidP="00331210">
      <w:pPr>
        <w:pStyle w:val="Heading2"/>
        <w:ind w:left="0"/>
        <w:jc w:val="both"/>
        <w:rPr>
          <w:rFonts w:ascii="Arial" w:hAnsi="Arial" w:cs="Arial"/>
          <w:snapToGrid w:val="0"/>
        </w:rPr>
      </w:pPr>
    </w:p>
    <w:p w14:paraId="50C57871" w14:textId="4A07CE97" w:rsidR="00331210" w:rsidRDefault="00331210" w:rsidP="0062120F">
      <w:pPr>
        <w:pStyle w:val="Heading2"/>
        <w:numPr>
          <w:ilvl w:val="1"/>
          <w:numId w:val="50"/>
        </w:numPr>
        <w:ind w:left="432"/>
        <w:jc w:val="both"/>
        <w:rPr>
          <w:rFonts w:ascii="Arial" w:hAnsi="Arial" w:cs="Arial"/>
          <w:u w:val="none"/>
        </w:rPr>
      </w:pPr>
      <w:bookmarkStart w:id="13" w:name="_Toc14961992"/>
      <w:r w:rsidRPr="00331210">
        <w:rPr>
          <w:rFonts w:ascii="Arial" w:hAnsi="Arial" w:cs="Arial"/>
          <w:u w:val="none"/>
        </w:rPr>
        <w:t xml:space="preserve">Acknowledgment of </w:t>
      </w:r>
      <w:r w:rsidR="00FF122D">
        <w:rPr>
          <w:rFonts w:ascii="Arial" w:hAnsi="Arial" w:cs="Arial"/>
          <w:u w:val="none"/>
        </w:rPr>
        <w:t>RFP</w:t>
      </w:r>
      <w:r w:rsidRPr="00331210">
        <w:rPr>
          <w:rFonts w:ascii="Arial" w:hAnsi="Arial" w:cs="Arial"/>
          <w:u w:val="none"/>
        </w:rPr>
        <w:t xml:space="preserve"> Receipt</w:t>
      </w:r>
      <w:bookmarkEnd w:id="13"/>
    </w:p>
    <w:p w14:paraId="1DB1947C" w14:textId="12C350E4" w:rsidR="00331210" w:rsidRDefault="24CBFCE0" w:rsidP="283F47AA">
      <w:pPr>
        <w:ind w:left="0"/>
        <w:jc w:val="both"/>
        <w:rPr>
          <w:color w:val="1F497D" w:themeColor="text2"/>
        </w:rPr>
      </w:pPr>
      <w:r w:rsidRPr="283F47AA">
        <w:rPr>
          <w:rFonts w:ascii="Arial" w:hAnsi="Arial" w:cs="Arial"/>
          <w:sz w:val="20"/>
        </w:rPr>
        <w:t xml:space="preserve">Within 24 hours of your receipt of this </w:t>
      </w:r>
      <w:r w:rsidR="00FF122D" w:rsidRPr="283F47AA">
        <w:rPr>
          <w:rFonts w:ascii="Arial" w:hAnsi="Arial" w:cs="Arial"/>
          <w:sz w:val="20"/>
        </w:rPr>
        <w:t>RFP</w:t>
      </w:r>
      <w:r w:rsidRPr="283F47AA">
        <w:rPr>
          <w:rFonts w:ascii="Arial" w:hAnsi="Arial" w:cs="Arial"/>
          <w:sz w:val="20"/>
        </w:rPr>
        <w:t xml:space="preserve"> via email to: </w:t>
      </w:r>
      <w:hyperlink r:id="rId17" w:history="1">
        <w:r w:rsidR="003B519F" w:rsidRPr="00F2124E">
          <w:rPr>
            <w:rStyle w:val="Hyperlink"/>
            <w:rFonts w:ascii="Arial" w:hAnsi="Arial" w:cs="Arial"/>
            <w:sz w:val="20"/>
          </w:rPr>
          <w:t>Lisa.Fazenbaker@crowley.com</w:t>
        </w:r>
      </w:hyperlink>
      <w:r w:rsidR="003B519F">
        <w:rPr>
          <w:rFonts w:ascii="Arial" w:hAnsi="Arial" w:cs="Arial"/>
          <w:color w:val="1F497D" w:themeColor="text2"/>
          <w:sz w:val="20"/>
        </w:rPr>
        <w:t xml:space="preserve"> </w:t>
      </w:r>
      <w:r w:rsidR="65B434B7" w:rsidRPr="283F47AA">
        <w:rPr>
          <w:rFonts w:ascii="Arial" w:hAnsi="Arial" w:cs="Arial"/>
          <w:color w:val="1F497D" w:themeColor="text2"/>
          <w:sz w:val="20"/>
        </w:rPr>
        <w:t xml:space="preserve">. </w:t>
      </w:r>
      <w:r w:rsidRPr="283F47AA">
        <w:rPr>
          <w:rFonts w:ascii="Arial" w:hAnsi="Arial" w:cs="Arial"/>
          <w:sz w:val="20"/>
        </w:rPr>
        <w:t xml:space="preserve">In the event you elect not to proceed with submission of </w:t>
      </w:r>
      <w:r w:rsidR="00BF4D75" w:rsidRPr="283F47AA">
        <w:rPr>
          <w:rFonts w:ascii="Arial" w:hAnsi="Arial" w:cs="Arial"/>
          <w:sz w:val="20"/>
        </w:rPr>
        <w:t>proposal</w:t>
      </w:r>
      <w:r w:rsidRPr="283F47AA">
        <w:rPr>
          <w:rFonts w:ascii="Arial" w:hAnsi="Arial" w:cs="Arial"/>
          <w:sz w:val="20"/>
        </w:rPr>
        <w:t xml:space="preserve"> to Crowley, please inform us of your decision via email to </w:t>
      </w:r>
      <w:hyperlink r:id="rId18" w:history="1">
        <w:r w:rsidR="003B519F" w:rsidRPr="00F2124E">
          <w:rPr>
            <w:rStyle w:val="Hyperlink"/>
            <w:rFonts w:ascii="Arial" w:hAnsi="Arial" w:cs="Arial"/>
            <w:sz w:val="20"/>
          </w:rPr>
          <w:t>Lisa.Fazenbaker@crowley.com</w:t>
        </w:r>
      </w:hyperlink>
      <w:r w:rsidR="003B519F">
        <w:rPr>
          <w:rFonts w:ascii="Arial" w:hAnsi="Arial" w:cs="Arial"/>
          <w:color w:val="1F497D" w:themeColor="text2"/>
          <w:sz w:val="20"/>
        </w:rPr>
        <w:t xml:space="preserve"> </w:t>
      </w:r>
    </w:p>
    <w:p w14:paraId="409A178A" w14:textId="77777777" w:rsidR="00D92CAC" w:rsidRDefault="00D92CAC" w:rsidP="008E456A">
      <w:pPr>
        <w:ind w:left="0"/>
        <w:jc w:val="both"/>
        <w:rPr>
          <w:rFonts w:ascii="Arial" w:hAnsi="Arial" w:cs="Arial"/>
          <w:sz w:val="20"/>
        </w:rPr>
      </w:pPr>
    </w:p>
    <w:p w14:paraId="7285CF56" w14:textId="77777777" w:rsidR="00331210" w:rsidRPr="00331210" w:rsidRDefault="00331210" w:rsidP="008E456A">
      <w:pPr>
        <w:ind w:left="0"/>
        <w:jc w:val="both"/>
        <w:rPr>
          <w:rFonts w:ascii="Arial" w:hAnsi="Arial" w:cs="Arial"/>
          <w:sz w:val="20"/>
        </w:rPr>
      </w:pPr>
    </w:p>
    <w:p w14:paraId="12701E04" w14:textId="20DF2149" w:rsidR="00331210" w:rsidRDefault="00FF122D" w:rsidP="0062120F">
      <w:pPr>
        <w:pStyle w:val="ListParagraph"/>
        <w:numPr>
          <w:ilvl w:val="1"/>
          <w:numId w:val="50"/>
        </w:numPr>
        <w:ind w:left="432"/>
        <w:rPr>
          <w:rFonts w:ascii="Arial" w:hAnsi="Arial" w:cs="Arial"/>
          <w:b/>
          <w:bCs/>
          <w:sz w:val="24"/>
          <w:szCs w:val="24"/>
        </w:rPr>
      </w:pPr>
      <w:r>
        <w:rPr>
          <w:rFonts w:ascii="Arial" w:hAnsi="Arial" w:cs="Arial"/>
          <w:b/>
          <w:bCs/>
          <w:sz w:val="24"/>
          <w:szCs w:val="24"/>
        </w:rPr>
        <w:t>RFP</w:t>
      </w:r>
      <w:r w:rsidR="24CBFCE0" w:rsidRPr="24CBFCE0">
        <w:rPr>
          <w:rFonts w:ascii="Arial" w:hAnsi="Arial" w:cs="Arial"/>
          <w:b/>
          <w:bCs/>
          <w:sz w:val="24"/>
          <w:szCs w:val="24"/>
        </w:rPr>
        <w:t xml:space="preserve"> Questions, Inquiries, and Clarifications</w:t>
      </w:r>
    </w:p>
    <w:p w14:paraId="30F99367" w14:textId="35C86DA6" w:rsidR="24CBFCE0" w:rsidRDefault="24CBFCE0" w:rsidP="283F47AA">
      <w:pPr>
        <w:ind w:left="0"/>
        <w:jc w:val="both"/>
        <w:rPr>
          <w:color w:val="1F497D" w:themeColor="text2"/>
        </w:rPr>
      </w:pPr>
      <w:r w:rsidRPr="283F47AA">
        <w:rPr>
          <w:rFonts w:ascii="Arial" w:hAnsi="Arial" w:cs="Arial"/>
          <w:sz w:val="20"/>
        </w:rPr>
        <w:t xml:space="preserve">All questions or requests for clarification concerning this </w:t>
      </w:r>
      <w:r w:rsidR="00FF122D" w:rsidRPr="283F47AA">
        <w:rPr>
          <w:rFonts w:ascii="Arial" w:hAnsi="Arial" w:cs="Arial"/>
          <w:sz w:val="20"/>
        </w:rPr>
        <w:t>RFP</w:t>
      </w:r>
      <w:r w:rsidRPr="283F47AA">
        <w:rPr>
          <w:rFonts w:ascii="Arial" w:hAnsi="Arial" w:cs="Arial"/>
          <w:sz w:val="20"/>
        </w:rPr>
        <w:t xml:space="preserve"> must be submitted via email to</w:t>
      </w:r>
      <w:r w:rsidR="003B519F">
        <w:rPr>
          <w:rFonts w:ascii="Arial" w:hAnsi="Arial" w:cs="Arial"/>
          <w:sz w:val="20"/>
        </w:rPr>
        <w:t xml:space="preserve"> </w:t>
      </w:r>
      <w:hyperlink r:id="rId19" w:history="1">
        <w:r w:rsidR="003B519F" w:rsidRPr="00F2124E">
          <w:rPr>
            <w:rStyle w:val="Hyperlink"/>
            <w:rFonts w:ascii="Arial" w:hAnsi="Arial" w:cs="Arial"/>
            <w:sz w:val="20"/>
          </w:rPr>
          <w:t>Lisa.Fazenbaker@crowley.com</w:t>
        </w:r>
      </w:hyperlink>
      <w:r w:rsidR="003B519F">
        <w:rPr>
          <w:rFonts w:ascii="Arial" w:hAnsi="Arial" w:cs="Arial"/>
          <w:sz w:val="20"/>
        </w:rPr>
        <w:t xml:space="preserve"> </w:t>
      </w:r>
    </w:p>
    <w:p w14:paraId="43519273" w14:textId="7BF7ECA0" w:rsidR="283F47AA" w:rsidRDefault="283F47AA" w:rsidP="283F47AA">
      <w:pPr>
        <w:ind w:left="0"/>
        <w:jc w:val="both"/>
        <w:rPr>
          <w:rFonts w:ascii="Arial" w:hAnsi="Arial" w:cs="Arial"/>
          <w:sz w:val="20"/>
        </w:rPr>
      </w:pPr>
    </w:p>
    <w:p w14:paraId="68F86074" w14:textId="1E4130F5" w:rsidR="00BD78F6" w:rsidRPr="006F0365" w:rsidRDefault="24CBFCE0" w:rsidP="283F47AA">
      <w:pPr>
        <w:ind w:left="0"/>
        <w:jc w:val="both"/>
        <w:rPr>
          <w:rFonts w:ascii="Arial" w:hAnsi="Arial" w:cs="Arial"/>
          <w:sz w:val="20"/>
        </w:rPr>
      </w:pPr>
      <w:r w:rsidRPr="283F47AA">
        <w:rPr>
          <w:rFonts w:ascii="Arial" w:hAnsi="Arial" w:cs="Arial"/>
          <w:sz w:val="20"/>
        </w:rPr>
        <w:t xml:space="preserve">Crowley requests that all questions regarding the </w:t>
      </w:r>
      <w:r w:rsidR="00FF122D" w:rsidRPr="283F47AA">
        <w:rPr>
          <w:rFonts w:ascii="Arial" w:hAnsi="Arial" w:cs="Arial"/>
          <w:sz w:val="20"/>
        </w:rPr>
        <w:t>RFP</w:t>
      </w:r>
      <w:r w:rsidRPr="283F47AA">
        <w:rPr>
          <w:rFonts w:ascii="Arial" w:hAnsi="Arial" w:cs="Arial"/>
          <w:sz w:val="20"/>
        </w:rPr>
        <w:t xml:space="preserve"> be submitted by </w:t>
      </w:r>
      <w:r w:rsidR="00BC3679">
        <w:rPr>
          <w:rFonts w:ascii="Arial" w:hAnsi="Arial" w:cs="Arial"/>
          <w:snapToGrid w:val="0"/>
          <w:color w:val="4F81BD" w:themeColor="accent1"/>
          <w:sz w:val="20"/>
        </w:rPr>
        <w:t>July 24</w:t>
      </w:r>
      <w:proofErr w:type="gramStart"/>
      <w:r w:rsidR="00BC3679" w:rsidRPr="00BC3679">
        <w:rPr>
          <w:rFonts w:ascii="Arial" w:hAnsi="Arial" w:cs="Arial"/>
          <w:snapToGrid w:val="0"/>
          <w:color w:val="4F81BD" w:themeColor="accent1"/>
          <w:sz w:val="20"/>
          <w:vertAlign w:val="superscript"/>
        </w:rPr>
        <w:t>th</w:t>
      </w:r>
      <w:r w:rsidR="00BC3679">
        <w:rPr>
          <w:rFonts w:ascii="Arial" w:hAnsi="Arial" w:cs="Arial"/>
          <w:snapToGrid w:val="0"/>
          <w:color w:val="4F81BD" w:themeColor="accent1"/>
          <w:sz w:val="20"/>
        </w:rPr>
        <w:t xml:space="preserve"> </w:t>
      </w:r>
      <w:r w:rsidR="00626C22">
        <w:rPr>
          <w:rFonts w:ascii="Arial" w:hAnsi="Arial" w:cs="Arial"/>
          <w:snapToGrid w:val="0"/>
          <w:color w:val="4F81BD" w:themeColor="accent1"/>
          <w:sz w:val="20"/>
        </w:rPr>
        <w:t>,</w:t>
      </w:r>
      <w:proofErr w:type="gramEnd"/>
      <w:r w:rsidR="00626C22">
        <w:rPr>
          <w:rFonts w:ascii="Arial" w:hAnsi="Arial" w:cs="Arial"/>
          <w:snapToGrid w:val="0"/>
          <w:color w:val="4F81BD" w:themeColor="accent1"/>
          <w:sz w:val="20"/>
        </w:rPr>
        <w:t xml:space="preserve"> 202</w:t>
      </w:r>
      <w:r w:rsidR="0036174D">
        <w:rPr>
          <w:rFonts w:ascii="Arial" w:hAnsi="Arial" w:cs="Arial"/>
          <w:snapToGrid w:val="0"/>
          <w:color w:val="4F81BD" w:themeColor="accent1"/>
          <w:sz w:val="20"/>
        </w:rPr>
        <w:t>6</w:t>
      </w:r>
      <w:r w:rsidRPr="283F47AA">
        <w:rPr>
          <w:rFonts w:ascii="Arial" w:hAnsi="Arial" w:cs="Arial"/>
          <w:sz w:val="20"/>
        </w:rPr>
        <w:t>, via email</w:t>
      </w:r>
      <w:r w:rsidR="070364AC" w:rsidRPr="283F47AA">
        <w:rPr>
          <w:rFonts w:ascii="Arial" w:hAnsi="Arial" w:cs="Arial"/>
          <w:sz w:val="20"/>
        </w:rPr>
        <w:t xml:space="preserve">. </w:t>
      </w:r>
      <w:r w:rsidRPr="283F47AA">
        <w:rPr>
          <w:rFonts w:ascii="Arial" w:hAnsi="Arial" w:cs="Arial"/>
          <w:sz w:val="20"/>
        </w:rPr>
        <w:t xml:space="preserve">Responses will be shared with all Suppliers involved in the </w:t>
      </w:r>
      <w:r w:rsidR="00FF122D" w:rsidRPr="283F47AA">
        <w:rPr>
          <w:rFonts w:ascii="Arial" w:hAnsi="Arial" w:cs="Arial"/>
          <w:sz w:val="20"/>
        </w:rPr>
        <w:t>RFP</w:t>
      </w:r>
      <w:r w:rsidRPr="283F47AA">
        <w:rPr>
          <w:rFonts w:ascii="Arial" w:hAnsi="Arial" w:cs="Arial"/>
          <w:sz w:val="20"/>
        </w:rPr>
        <w:t xml:space="preserve"> </w:t>
      </w:r>
      <w:r w:rsidR="2BA5E3C8" w:rsidRPr="283F47AA">
        <w:rPr>
          <w:rFonts w:ascii="Arial" w:hAnsi="Arial" w:cs="Arial"/>
          <w:sz w:val="20"/>
        </w:rPr>
        <w:t>to</w:t>
      </w:r>
      <w:r w:rsidRPr="283F47AA">
        <w:rPr>
          <w:rFonts w:ascii="Arial" w:hAnsi="Arial" w:cs="Arial"/>
          <w:sz w:val="20"/>
        </w:rPr>
        <w:t xml:space="preserve"> ensure the communication of Crowley’s needs is as clear as possible </w:t>
      </w:r>
      <w:proofErr w:type="gramStart"/>
      <w:r w:rsidRPr="283F47AA">
        <w:rPr>
          <w:rFonts w:ascii="Arial" w:hAnsi="Arial" w:cs="Arial"/>
          <w:sz w:val="20"/>
        </w:rPr>
        <w:t>by</w:t>
      </w:r>
      <w:r w:rsidR="00626C22">
        <w:rPr>
          <w:rFonts w:ascii="Arial" w:hAnsi="Arial" w:cs="Arial"/>
          <w:sz w:val="20"/>
        </w:rPr>
        <w:t xml:space="preserve">  </w:t>
      </w:r>
      <w:r w:rsidR="00BC3679">
        <w:rPr>
          <w:rFonts w:ascii="Arial" w:hAnsi="Arial" w:cs="Arial"/>
          <w:color w:val="007BB8"/>
          <w:sz w:val="20"/>
        </w:rPr>
        <w:t>July</w:t>
      </w:r>
      <w:proofErr w:type="gramEnd"/>
      <w:r w:rsidR="00BC3679">
        <w:rPr>
          <w:rFonts w:ascii="Arial" w:hAnsi="Arial" w:cs="Arial"/>
          <w:color w:val="007BB8"/>
          <w:sz w:val="20"/>
        </w:rPr>
        <w:t xml:space="preserve"> </w:t>
      </w:r>
      <w:r w:rsidR="0036174D">
        <w:rPr>
          <w:rFonts w:ascii="Arial" w:hAnsi="Arial" w:cs="Arial"/>
          <w:color w:val="007BB8"/>
          <w:sz w:val="20"/>
        </w:rPr>
        <w:t>28</w:t>
      </w:r>
      <w:r w:rsidR="0036174D" w:rsidRPr="0036174D">
        <w:rPr>
          <w:rFonts w:ascii="Arial" w:hAnsi="Arial" w:cs="Arial"/>
          <w:color w:val="007BB8"/>
          <w:sz w:val="20"/>
          <w:vertAlign w:val="superscript"/>
        </w:rPr>
        <w:t>th</w:t>
      </w:r>
      <w:r w:rsidR="00626C22" w:rsidRPr="00626C22">
        <w:rPr>
          <w:rFonts w:ascii="Arial" w:hAnsi="Arial" w:cs="Arial"/>
          <w:color w:val="007BB8"/>
          <w:sz w:val="20"/>
        </w:rPr>
        <w:t>, 202</w:t>
      </w:r>
      <w:r w:rsidR="0036174D">
        <w:rPr>
          <w:rFonts w:ascii="Arial" w:hAnsi="Arial" w:cs="Arial"/>
          <w:color w:val="007BB8"/>
          <w:sz w:val="20"/>
        </w:rPr>
        <w:t>6</w:t>
      </w:r>
      <w:r w:rsidR="00626C22">
        <w:rPr>
          <w:rFonts w:ascii="Arial" w:hAnsi="Arial" w:cs="Arial"/>
          <w:sz w:val="20"/>
        </w:rPr>
        <w:t xml:space="preserve">. </w:t>
      </w:r>
    </w:p>
    <w:p w14:paraId="1B9937C8" w14:textId="0A3FBA3F" w:rsidR="00BD78F6" w:rsidRPr="006F0365" w:rsidRDefault="002F5A35" w:rsidP="008E456A">
      <w:pPr>
        <w:ind w:left="0"/>
        <w:jc w:val="both"/>
        <w:rPr>
          <w:rFonts w:ascii="Arial" w:hAnsi="Arial" w:cs="Arial"/>
          <w:sz w:val="20"/>
        </w:rPr>
      </w:pPr>
      <w:r>
        <w:rPr>
          <w:rFonts w:ascii="Arial" w:hAnsi="Arial" w:cs="Arial"/>
          <w:sz w:val="20"/>
        </w:rPr>
        <w:t xml:space="preserve"> </w:t>
      </w:r>
    </w:p>
    <w:p w14:paraId="5FFDADE0" w14:textId="77735FD0" w:rsidR="00BD78F6" w:rsidRPr="006F0365" w:rsidRDefault="24CBFCE0" w:rsidP="008E456A">
      <w:pPr>
        <w:ind w:left="0"/>
        <w:jc w:val="both"/>
        <w:rPr>
          <w:rFonts w:ascii="Arial" w:hAnsi="Arial" w:cs="Arial"/>
          <w:sz w:val="20"/>
        </w:rPr>
      </w:pPr>
      <w:r w:rsidRPr="006F0365">
        <w:rPr>
          <w:rFonts w:ascii="Arial" w:hAnsi="Arial" w:cs="Arial"/>
          <w:sz w:val="20"/>
        </w:rPr>
        <w:t xml:space="preserve">To ensure consistent interpretation of the </w:t>
      </w:r>
      <w:r w:rsidR="00FF122D" w:rsidRPr="006F0365">
        <w:rPr>
          <w:rFonts w:ascii="Arial" w:hAnsi="Arial" w:cs="Arial"/>
          <w:sz w:val="20"/>
        </w:rPr>
        <w:t>RFP</w:t>
      </w:r>
      <w:r w:rsidRPr="006F0365">
        <w:rPr>
          <w:rFonts w:ascii="Arial" w:hAnsi="Arial" w:cs="Arial"/>
          <w:sz w:val="20"/>
        </w:rPr>
        <w:t>, the written answers will be sent to all Suppliers. Information which would identify the inquiring Supplier will be removed.</w:t>
      </w:r>
    </w:p>
    <w:p w14:paraId="22044963" w14:textId="77777777" w:rsidR="00BD78F6" w:rsidRPr="006F0365" w:rsidRDefault="00BD78F6" w:rsidP="008E456A">
      <w:pPr>
        <w:ind w:left="0"/>
        <w:jc w:val="both"/>
        <w:rPr>
          <w:rFonts w:ascii="Arial" w:hAnsi="Arial" w:cs="Arial"/>
          <w:sz w:val="20"/>
        </w:rPr>
      </w:pPr>
    </w:p>
    <w:p w14:paraId="19801ABB" w14:textId="28E3887C" w:rsidR="00BD78F6" w:rsidRPr="006F0365" w:rsidRDefault="137FA285" w:rsidP="283F47AA">
      <w:pPr>
        <w:ind w:left="0"/>
        <w:jc w:val="both"/>
        <w:rPr>
          <w:rFonts w:ascii="Arial" w:hAnsi="Arial" w:cs="Arial"/>
          <w:sz w:val="20"/>
        </w:rPr>
      </w:pPr>
      <w:r w:rsidRPr="283F47AA">
        <w:rPr>
          <w:rFonts w:ascii="Arial" w:hAnsi="Arial" w:cs="Arial"/>
          <w:sz w:val="20"/>
        </w:rPr>
        <w:t>Each Supplier is responsible for requesting further explanation if they do not fully understand or believe it could be interpreted in more than one way.</w:t>
      </w:r>
      <w:r w:rsidR="24CBFCE0" w:rsidRPr="283F47AA">
        <w:rPr>
          <w:rFonts w:ascii="Arial" w:hAnsi="Arial" w:cs="Arial"/>
          <w:sz w:val="20"/>
        </w:rPr>
        <w:t xml:space="preserve"> Crowley shall have no obligation to correct, nor bear any responsibility for errors (whether by commission or omission), ambiguity, or inconsistency in this </w:t>
      </w:r>
      <w:r w:rsidR="00FF122D" w:rsidRPr="283F47AA">
        <w:rPr>
          <w:rFonts w:ascii="Arial" w:hAnsi="Arial" w:cs="Arial"/>
          <w:sz w:val="20"/>
        </w:rPr>
        <w:t>RFP</w:t>
      </w:r>
      <w:r w:rsidR="24CBFCE0" w:rsidRPr="283F47AA">
        <w:rPr>
          <w:rFonts w:ascii="Arial" w:hAnsi="Arial" w:cs="Arial"/>
          <w:sz w:val="20"/>
        </w:rPr>
        <w:t xml:space="preserve">. </w:t>
      </w:r>
    </w:p>
    <w:p w14:paraId="27626E42" w14:textId="2990DABE" w:rsidR="283F47AA" w:rsidRDefault="283F47AA" w:rsidP="283F47AA">
      <w:pPr>
        <w:ind w:left="0"/>
        <w:jc w:val="both"/>
        <w:rPr>
          <w:rFonts w:ascii="Arial" w:hAnsi="Arial" w:cs="Arial"/>
          <w:sz w:val="20"/>
        </w:rPr>
      </w:pPr>
    </w:p>
    <w:p w14:paraId="628E4183" w14:textId="1D1F6667" w:rsidR="00BD78F6" w:rsidRPr="006F0365" w:rsidRDefault="24CBFCE0" w:rsidP="008E456A">
      <w:pPr>
        <w:ind w:left="0"/>
        <w:jc w:val="both"/>
        <w:rPr>
          <w:rFonts w:ascii="Arial" w:hAnsi="Arial" w:cs="Arial"/>
          <w:sz w:val="20"/>
        </w:rPr>
      </w:pPr>
      <w:r w:rsidRPr="006F0365">
        <w:rPr>
          <w:rFonts w:ascii="Arial" w:hAnsi="Arial" w:cs="Arial"/>
          <w:sz w:val="20"/>
        </w:rPr>
        <w:t xml:space="preserve">If any Supplier is aware of or believes that the </w:t>
      </w:r>
      <w:r w:rsidR="00FF122D" w:rsidRPr="006F0365">
        <w:rPr>
          <w:rFonts w:ascii="Arial" w:hAnsi="Arial" w:cs="Arial"/>
          <w:sz w:val="20"/>
        </w:rPr>
        <w:t>RFP</w:t>
      </w:r>
      <w:r w:rsidRPr="006F0365">
        <w:rPr>
          <w:rFonts w:ascii="Arial" w:hAnsi="Arial" w:cs="Arial"/>
          <w:sz w:val="20"/>
        </w:rPr>
        <w:t xml:space="preserve"> contains such an error, it is the Supplier's responsibility to promptly notify Crowley in writing.</w:t>
      </w:r>
    </w:p>
    <w:p w14:paraId="067426AB" w14:textId="77777777" w:rsidR="00BD78F6" w:rsidRPr="006F0365" w:rsidRDefault="00BD78F6" w:rsidP="008E456A">
      <w:pPr>
        <w:ind w:left="0"/>
        <w:jc w:val="both"/>
        <w:rPr>
          <w:rFonts w:ascii="Arial" w:hAnsi="Arial" w:cs="Arial"/>
          <w:sz w:val="20"/>
        </w:rPr>
      </w:pPr>
    </w:p>
    <w:p w14:paraId="30FC2D10" w14:textId="1B52318E" w:rsidR="00331210" w:rsidRPr="006F0365" w:rsidRDefault="1C1B2114" w:rsidP="283F47AA">
      <w:pPr>
        <w:ind w:left="0"/>
        <w:jc w:val="both"/>
        <w:rPr>
          <w:rFonts w:ascii="Arial" w:hAnsi="Arial" w:cs="Arial"/>
          <w:sz w:val="20"/>
        </w:rPr>
      </w:pPr>
      <w:r w:rsidRPr="283F47AA">
        <w:rPr>
          <w:rFonts w:ascii="Arial" w:hAnsi="Arial" w:cs="Arial"/>
          <w:sz w:val="20"/>
        </w:rPr>
        <w:t>By submitting information, the Supplier represents that they have read and clearly understand this RFP and can provide the required services</w:t>
      </w:r>
      <w:r w:rsidR="78844437" w:rsidRPr="283F47AA">
        <w:rPr>
          <w:rFonts w:ascii="Arial" w:hAnsi="Arial" w:cs="Arial"/>
          <w:sz w:val="20"/>
        </w:rPr>
        <w:t xml:space="preserve">. </w:t>
      </w:r>
    </w:p>
    <w:p w14:paraId="55598877" w14:textId="77777777" w:rsidR="00F75EF6" w:rsidRPr="006F0365" w:rsidRDefault="00F75EF6" w:rsidP="008E456A">
      <w:pPr>
        <w:ind w:left="0"/>
        <w:rPr>
          <w:rFonts w:ascii="Arial" w:hAnsi="Arial" w:cs="Arial"/>
          <w:b/>
          <w:sz w:val="24"/>
        </w:rPr>
      </w:pPr>
    </w:p>
    <w:p w14:paraId="66D52C46" w14:textId="77777777" w:rsidR="00CB42E5" w:rsidRPr="006F0365" w:rsidRDefault="00CB42E5" w:rsidP="0062120F">
      <w:pPr>
        <w:pStyle w:val="Heading2"/>
        <w:numPr>
          <w:ilvl w:val="1"/>
          <w:numId w:val="50"/>
        </w:numPr>
        <w:ind w:left="432" w:hanging="522"/>
        <w:jc w:val="both"/>
        <w:rPr>
          <w:rFonts w:ascii="Arial" w:hAnsi="Arial" w:cs="Arial"/>
        </w:rPr>
      </w:pPr>
      <w:bookmarkStart w:id="14" w:name="_Toc14961993"/>
      <w:r w:rsidRPr="006F0365">
        <w:rPr>
          <w:rFonts w:ascii="Arial" w:hAnsi="Arial" w:cs="Arial"/>
          <w:u w:val="none"/>
        </w:rPr>
        <w:t>Contacts</w:t>
      </w:r>
      <w:r w:rsidR="003D6FD5" w:rsidRPr="006F0365">
        <w:rPr>
          <w:rFonts w:ascii="Arial" w:hAnsi="Arial" w:cs="Arial"/>
          <w:u w:val="none"/>
        </w:rPr>
        <w:t xml:space="preserve"> and Important Dates</w:t>
      </w:r>
      <w:bookmarkEnd w:id="14"/>
    </w:p>
    <w:p w14:paraId="1B105A9D" w14:textId="77777777" w:rsidR="00CB42E5" w:rsidRPr="006F0365" w:rsidRDefault="00CB42E5" w:rsidP="008E456A">
      <w:pPr>
        <w:ind w:left="0"/>
        <w:jc w:val="both"/>
        <w:rPr>
          <w:rFonts w:ascii="Arial" w:hAnsi="Arial" w:cs="Arial"/>
          <w:snapToGrid w:val="0"/>
          <w:sz w:val="20"/>
        </w:rPr>
      </w:pPr>
      <w:bookmarkStart w:id="15" w:name="_Toc512942069"/>
      <w:bookmarkStart w:id="16" w:name="_Toc518182399"/>
      <w:bookmarkStart w:id="17" w:name="_Toc518209036"/>
      <w:bookmarkStart w:id="18" w:name="_Toc518376750"/>
    </w:p>
    <w:bookmarkEnd w:id="15"/>
    <w:bookmarkEnd w:id="16"/>
    <w:bookmarkEnd w:id="17"/>
    <w:bookmarkEnd w:id="18"/>
    <w:p w14:paraId="5FCEB270" w14:textId="07E1083B" w:rsidR="0031752D" w:rsidRDefault="00CB42E5" w:rsidP="283F47AA">
      <w:pPr>
        <w:ind w:left="0"/>
        <w:rPr>
          <w:rFonts w:ascii="Arial" w:hAnsi="Arial" w:cs="Arial"/>
          <w:snapToGrid w:val="0"/>
          <w:sz w:val="20"/>
        </w:rPr>
      </w:pPr>
      <w:r w:rsidRPr="283F47AA">
        <w:rPr>
          <w:rFonts w:ascii="Arial" w:hAnsi="Arial" w:cs="Arial"/>
          <w:snapToGrid w:val="0"/>
          <w:sz w:val="20"/>
        </w:rPr>
        <w:t xml:space="preserve">Intention to </w:t>
      </w:r>
      <w:r w:rsidR="007217A7" w:rsidRPr="283F47AA">
        <w:rPr>
          <w:rFonts w:ascii="Arial" w:hAnsi="Arial" w:cs="Arial"/>
          <w:snapToGrid w:val="0"/>
          <w:sz w:val="20"/>
        </w:rPr>
        <w:t>respond</w:t>
      </w:r>
      <w:r w:rsidRPr="283F47AA">
        <w:rPr>
          <w:rFonts w:ascii="Arial" w:hAnsi="Arial" w:cs="Arial"/>
          <w:snapToGrid w:val="0"/>
          <w:sz w:val="20"/>
        </w:rPr>
        <w:t xml:space="preserve"> must be submitted via email by </w:t>
      </w:r>
      <w:r w:rsidR="0F66BBFC" w:rsidRPr="283F47AA">
        <w:rPr>
          <w:rFonts w:ascii="Arial" w:hAnsi="Arial" w:cs="Arial"/>
          <w:snapToGrid w:val="0"/>
          <w:sz w:val="20"/>
        </w:rPr>
        <w:t>the end</w:t>
      </w:r>
      <w:r w:rsidRPr="283F47AA">
        <w:rPr>
          <w:rFonts w:ascii="Arial" w:hAnsi="Arial" w:cs="Arial"/>
          <w:snapToGrid w:val="0"/>
          <w:sz w:val="20"/>
        </w:rPr>
        <w:t xml:space="preserve"> of </w:t>
      </w:r>
      <w:r w:rsidR="293E019F" w:rsidRPr="283F47AA">
        <w:rPr>
          <w:rFonts w:ascii="Arial" w:hAnsi="Arial" w:cs="Arial"/>
          <w:snapToGrid w:val="0"/>
          <w:sz w:val="20"/>
        </w:rPr>
        <w:t>the business</w:t>
      </w:r>
      <w:r w:rsidRPr="283F47AA">
        <w:rPr>
          <w:rFonts w:ascii="Arial" w:hAnsi="Arial" w:cs="Arial"/>
          <w:snapToGrid w:val="0"/>
          <w:sz w:val="20"/>
        </w:rPr>
        <w:t xml:space="preserve"> da</w:t>
      </w:r>
      <w:r w:rsidR="003B519F">
        <w:rPr>
          <w:rFonts w:ascii="Arial" w:hAnsi="Arial" w:cs="Arial"/>
          <w:snapToGrid w:val="0"/>
          <w:sz w:val="20"/>
        </w:rPr>
        <w:t xml:space="preserve">y. </w:t>
      </w:r>
      <w:r w:rsidR="00170C28">
        <w:rPr>
          <w:rFonts w:ascii="Arial" w:hAnsi="Arial" w:cs="Arial"/>
          <w:snapToGrid w:val="0"/>
          <w:color w:val="007BB8"/>
          <w:sz w:val="20"/>
        </w:rPr>
        <w:t>July 22nd</w:t>
      </w:r>
      <w:r w:rsidR="00D72E13" w:rsidRPr="00D72E13">
        <w:rPr>
          <w:rFonts w:ascii="Arial" w:hAnsi="Arial" w:cs="Arial"/>
          <w:snapToGrid w:val="0"/>
          <w:color w:val="007BB8"/>
          <w:sz w:val="20"/>
        </w:rPr>
        <w:t xml:space="preserve">, </w:t>
      </w:r>
      <w:proofErr w:type="gramStart"/>
      <w:r w:rsidR="00D72E13" w:rsidRPr="00D72E13">
        <w:rPr>
          <w:rFonts w:ascii="Arial" w:hAnsi="Arial" w:cs="Arial"/>
          <w:snapToGrid w:val="0"/>
          <w:color w:val="007BB8"/>
          <w:sz w:val="20"/>
        </w:rPr>
        <w:t>202</w:t>
      </w:r>
      <w:r w:rsidR="00170C28">
        <w:rPr>
          <w:rFonts w:ascii="Arial" w:hAnsi="Arial" w:cs="Arial"/>
          <w:snapToGrid w:val="0"/>
          <w:color w:val="007BB8"/>
          <w:sz w:val="20"/>
        </w:rPr>
        <w:t>6</w:t>
      </w:r>
      <w:proofErr w:type="gramEnd"/>
      <w:r w:rsidR="2DF01F1F" w:rsidRPr="00D72E13">
        <w:rPr>
          <w:rFonts w:ascii="Arial" w:hAnsi="Arial" w:cs="Arial"/>
          <w:snapToGrid w:val="0"/>
          <w:color w:val="007BB8"/>
          <w:sz w:val="20"/>
        </w:rPr>
        <w:t xml:space="preserve"> </w:t>
      </w:r>
      <w:r w:rsidR="0031752D" w:rsidRPr="283F47AA">
        <w:rPr>
          <w:rFonts w:ascii="Arial" w:hAnsi="Arial" w:cs="Arial"/>
          <w:snapToGrid w:val="0"/>
          <w:sz w:val="20"/>
        </w:rPr>
        <w:t xml:space="preserve">Please include the signed </w:t>
      </w:r>
      <w:r w:rsidR="74094BFB" w:rsidRPr="283F47AA">
        <w:rPr>
          <w:rFonts w:ascii="Arial" w:hAnsi="Arial" w:cs="Arial"/>
          <w:snapToGrid w:val="0"/>
          <w:sz w:val="20"/>
        </w:rPr>
        <w:t>NDA (</w:t>
      </w:r>
      <w:proofErr w:type="gramStart"/>
      <w:r w:rsidR="74094BFB" w:rsidRPr="283F47AA">
        <w:rPr>
          <w:rFonts w:ascii="Arial" w:hAnsi="Arial" w:cs="Arial"/>
          <w:snapToGrid w:val="0"/>
          <w:sz w:val="20"/>
        </w:rPr>
        <w:t>Non Disclosure</w:t>
      </w:r>
      <w:proofErr w:type="gramEnd"/>
      <w:r w:rsidR="74094BFB" w:rsidRPr="283F47AA">
        <w:rPr>
          <w:rFonts w:ascii="Arial" w:hAnsi="Arial" w:cs="Arial"/>
          <w:snapToGrid w:val="0"/>
          <w:sz w:val="20"/>
        </w:rPr>
        <w:t xml:space="preserve"> Agreement)</w:t>
      </w:r>
      <w:r w:rsidR="0031752D" w:rsidRPr="283F47AA">
        <w:rPr>
          <w:rFonts w:ascii="Arial" w:hAnsi="Arial" w:cs="Arial"/>
          <w:snapToGrid w:val="0"/>
          <w:sz w:val="20"/>
        </w:rPr>
        <w:t xml:space="preserve"> as part of your intention to respond</w:t>
      </w:r>
      <w:r w:rsidR="47BD7AAD" w:rsidRPr="283F47AA">
        <w:rPr>
          <w:rFonts w:ascii="Arial" w:hAnsi="Arial" w:cs="Arial"/>
          <w:snapToGrid w:val="0"/>
          <w:sz w:val="20"/>
        </w:rPr>
        <w:t xml:space="preserve">. </w:t>
      </w:r>
      <w:r w:rsidR="0031752D" w:rsidRPr="283F47AA">
        <w:rPr>
          <w:rFonts w:ascii="Arial" w:hAnsi="Arial" w:cs="Arial"/>
          <w:snapToGrid w:val="0"/>
          <w:sz w:val="20"/>
        </w:rPr>
        <w:t xml:space="preserve">We will countersign and return prior to receiving your formal proposal. </w:t>
      </w:r>
    </w:p>
    <w:p w14:paraId="7B656B8F" w14:textId="77777777" w:rsidR="0031752D" w:rsidRDefault="0031752D" w:rsidP="008E456A">
      <w:pPr>
        <w:ind w:left="0"/>
        <w:rPr>
          <w:rFonts w:ascii="Arial" w:hAnsi="Arial" w:cs="Arial"/>
          <w:snapToGrid w:val="0"/>
          <w:sz w:val="20"/>
        </w:rPr>
      </w:pPr>
    </w:p>
    <w:p w14:paraId="6B809802" w14:textId="51A1F17A" w:rsidR="00BD78F6" w:rsidRDefault="00FF122D" w:rsidP="283F47AA">
      <w:pPr>
        <w:ind w:left="0"/>
        <w:jc w:val="both"/>
        <w:rPr>
          <w:color w:val="1F497D" w:themeColor="text2"/>
        </w:rPr>
      </w:pPr>
      <w:r w:rsidRPr="283F47AA">
        <w:rPr>
          <w:rFonts w:ascii="Arial" w:hAnsi="Arial" w:cs="Arial"/>
          <w:snapToGrid w:val="0"/>
          <w:sz w:val="20"/>
        </w:rPr>
        <w:t>RFP</w:t>
      </w:r>
      <w:r w:rsidR="00CB42E5" w:rsidRPr="283F47AA">
        <w:rPr>
          <w:rFonts w:ascii="Arial" w:hAnsi="Arial" w:cs="Arial"/>
          <w:snapToGrid w:val="0"/>
          <w:sz w:val="20"/>
        </w:rPr>
        <w:t xml:space="preserve"> response</w:t>
      </w:r>
      <w:r w:rsidR="0031752D" w:rsidRPr="283F47AA">
        <w:rPr>
          <w:rFonts w:ascii="Arial" w:hAnsi="Arial" w:cs="Arial"/>
          <w:snapToGrid w:val="0"/>
          <w:sz w:val="20"/>
        </w:rPr>
        <w:t>s</w:t>
      </w:r>
      <w:r w:rsidR="00CB42E5" w:rsidRPr="283F47AA">
        <w:rPr>
          <w:rFonts w:ascii="Arial" w:hAnsi="Arial" w:cs="Arial"/>
          <w:snapToGrid w:val="0"/>
          <w:sz w:val="20"/>
        </w:rPr>
        <w:t xml:space="preserve"> must be delivered electronically by </w:t>
      </w:r>
      <w:r w:rsidR="25CF44CD" w:rsidRPr="283F47AA">
        <w:rPr>
          <w:rFonts w:ascii="Arial" w:hAnsi="Arial" w:cs="Arial"/>
          <w:snapToGrid w:val="0"/>
          <w:sz w:val="20"/>
        </w:rPr>
        <w:t>the end</w:t>
      </w:r>
      <w:r w:rsidR="00CB42E5" w:rsidRPr="283F47AA">
        <w:rPr>
          <w:rFonts w:ascii="Arial" w:hAnsi="Arial" w:cs="Arial"/>
          <w:snapToGrid w:val="0"/>
          <w:sz w:val="20"/>
        </w:rPr>
        <w:t xml:space="preserve"> of </w:t>
      </w:r>
      <w:r w:rsidR="03839FF8" w:rsidRPr="283F47AA">
        <w:rPr>
          <w:rFonts w:ascii="Arial" w:hAnsi="Arial" w:cs="Arial"/>
          <w:snapToGrid w:val="0"/>
          <w:sz w:val="20"/>
        </w:rPr>
        <w:t>the business</w:t>
      </w:r>
      <w:r w:rsidR="00CB42E5" w:rsidRPr="283F47AA">
        <w:rPr>
          <w:rFonts w:ascii="Arial" w:hAnsi="Arial" w:cs="Arial"/>
          <w:snapToGrid w:val="0"/>
          <w:sz w:val="20"/>
        </w:rPr>
        <w:t xml:space="preserve"> day </w:t>
      </w:r>
      <w:r w:rsidR="003C37D3">
        <w:rPr>
          <w:rFonts w:ascii="Arial" w:hAnsi="Arial" w:cs="Arial"/>
          <w:snapToGrid w:val="0"/>
          <w:color w:val="4F81BD" w:themeColor="accent1"/>
          <w:sz w:val="20"/>
        </w:rPr>
        <w:t>Augu</w:t>
      </w:r>
      <w:r w:rsidR="00170C28">
        <w:rPr>
          <w:rFonts w:ascii="Arial" w:hAnsi="Arial" w:cs="Arial"/>
          <w:snapToGrid w:val="0"/>
          <w:color w:val="4F81BD" w:themeColor="accent1"/>
          <w:sz w:val="20"/>
        </w:rPr>
        <w:t xml:space="preserve">st </w:t>
      </w:r>
      <w:r w:rsidR="00B76A6F">
        <w:rPr>
          <w:rFonts w:ascii="Arial" w:hAnsi="Arial" w:cs="Arial"/>
          <w:snapToGrid w:val="0"/>
          <w:color w:val="4F81BD" w:themeColor="accent1"/>
          <w:sz w:val="20"/>
        </w:rPr>
        <w:t>7</w:t>
      </w:r>
      <w:r w:rsidR="00B76A6F" w:rsidRPr="00B76A6F">
        <w:rPr>
          <w:rFonts w:ascii="Arial" w:hAnsi="Arial" w:cs="Arial"/>
          <w:snapToGrid w:val="0"/>
          <w:color w:val="4F81BD" w:themeColor="accent1"/>
          <w:sz w:val="20"/>
          <w:vertAlign w:val="superscript"/>
        </w:rPr>
        <w:t>th</w:t>
      </w:r>
      <w:r w:rsidR="00B76A6F">
        <w:rPr>
          <w:rFonts w:ascii="Arial" w:hAnsi="Arial" w:cs="Arial"/>
          <w:snapToGrid w:val="0"/>
          <w:color w:val="4F81BD" w:themeColor="accent1"/>
          <w:sz w:val="20"/>
        </w:rPr>
        <w:t>.</w:t>
      </w:r>
      <w:r w:rsidR="003C37D3">
        <w:rPr>
          <w:rFonts w:ascii="Arial" w:hAnsi="Arial" w:cs="Arial"/>
          <w:snapToGrid w:val="0"/>
          <w:color w:val="4F81BD" w:themeColor="accent1"/>
          <w:sz w:val="20"/>
        </w:rPr>
        <w:t xml:space="preserve"> </w:t>
      </w:r>
      <w:r w:rsidR="00E31B13">
        <w:rPr>
          <w:rFonts w:ascii="Arial" w:hAnsi="Arial" w:cs="Arial"/>
          <w:snapToGrid w:val="0"/>
          <w:color w:val="4F81BD" w:themeColor="accent1"/>
          <w:sz w:val="20"/>
        </w:rPr>
        <w:t>202</w:t>
      </w:r>
      <w:r w:rsidR="00B76A6F">
        <w:rPr>
          <w:rFonts w:ascii="Arial" w:hAnsi="Arial" w:cs="Arial"/>
          <w:snapToGrid w:val="0"/>
          <w:color w:val="4F81BD" w:themeColor="accent1"/>
          <w:sz w:val="20"/>
        </w:rPr>
        <w:t>6</w:t>
      </w:r>
      <w:r w:rsidR="00196ACD" w:rsidRPr="283F47AA">
        <w:rPr>
          <w:rFonts w:ascii="Arial" w:hAnsi="Arial" w:cs="Arial"/>
          <w:snapToGrid w:val="0"/>
          <w:color w:val="4F81BD" w:themeColor="accent1"/>
          <w:sz w:val="20"/>
        </w:rPr>
        <w:t xml:space="preserve"> </w:t>
      </w:r>
      <w:r w:rsidR="00BD78F6" w:rsidRPr="283F47AA">
        <w:rPr>
          <w:rFonts w:ascii="Arial" w:hAnsi="Arial" w:cs="Arial"/>
          <w:snapToGrid w:val="0"/>
          <w:sz w:val="20"/>
        </w:rPr>
        <w:t>to:</w:t>
      </w:r>
      <w:r w:rsidR="00E31B13">
        <w:rPr>
          <w:rFonts w:ascii="Arial" w:hAnsi="Arial" w:cs="Arial"/>
          <w:snapToGrid w:val="0"/>
          <w:sz w:val="20"/>
        </w:rPr>
        <w:t xml:space="preserve"> </w:t>
      </w:r>
      <w:hyperlink r:id="rId20" w:history="1">
        <w:r w:rsidR="00E31B13" w:rsidRPr="00F2124E">
          <w:rPr>
            <w:rStyle w:val="Hyperlink"/>
            <w:rFonts w:ascii="Arial" w:hAnsi="Arial" w:cs="Arial"/>
            <w:snapToGrid w:val="0"/>
            <w:sz w:val="20"/>
          </w:rPr>
          <w:t>lisa.fazenbaker@crowley.com</w:t>
        </w:r>
      </w:hyperlink>
      <w:r w:rsidR="00E31B13">
        <w:rPr>
          <w:rFonts w:ascii="Arial" w:hAnsi="Arial" w:cs="Arial"/>
          <w:snapToGrid w:val="0"/>
          <w:sz w:val="20"/>
        </w:rPr>
        <w:t xml:space="preserve"> </w:t>
      </w:r>
    </w:p>
    <w:p w14:paraId="3211554A" w14:textId="7BF7ECA0" w:rsidR="00BD78F6" w:rsidRDefault="00BD78F6" w:rsidP="283F47AA">
      <w:pPr>
        <w:ind w:left="0"/>
        <w:jc w:val="both"/>
        <w:rPr>
          <w:rFonts w:ascii="Arial" w:hAnsi="Arial" w:cs="Arial"/>
          <w:sz w:val="20"/>
        </w:rPr>
      </w:pPr>
    </w:p>
    <w:p w14:paraId="39F1FEE5" w14:textId="7B66269E" w:rsidR="00BD78F6" w:rsidRDefault="32DB4868" w:rsidP="283F47AA">
      <w:pPr>
        <w:ind w:left="0"/>
        <w:jc w:val="both"/>
      </w:pPr>
      <w:r w:rsidRPr="283F47AA">
        <w:rPr>
          <w:rFonts w:ascii="Arial" w:hAnsi="Arial" w:cs="Arial"/>
          <w:color w:val="4F81BD" w:themeColor="accent1"/>
          <w:sz w:val="20"/>
        </w:rPr>
        <w:t>Name</w:t>
      </w:r>
      <w:r w:rsidR="1E76B5A7" w:rsidRPr="283F47AA">
        <w:rPr>
          <w:rFonts w:ascii="Arial" w:hAnsi="Arial" w:cs="Arial"/>
          <w:color w:val="4F81BD" w:themeColor="accent1"/>
          <w:sz w:val="20"/>
        </w:rPr>
        <w:t xml:space="preserve">:  </w:t>
      </w:r>
      <w:r w:rsidR="00E31B13">
        <w:rPr>
          <w:rFonts w:ascii="Arial" w:hAnsi="Arial" w:cs="Arial"/>
          <w:color w:val="4F81BD" w:themeColor="accent1"/>
          <w:sz w:val="20"/>
        </w:rPr>
        <w:t xml:space="preserve">Lisa Fazenbaker </w:t>
      </w:r>
      <w:r w:rsidR="1E76B5A7" w:rsidRPr="283F47AA">
        <w:rPr>
          <w:rFonts w:ascii="Arial" w:hAnsi="Arial" w:cs="Arial"/>
          <w:color w:val="4F81BD" w:themeColor="accent1"/>
          <w:sz w:val="20"/>
        </w:rPr>
        <w:t xml:space="preserve"> </w:t>
      </w:r>
    </w:p>
    <w:p w14:paraId="4687AB8F" w14:textId="58DC5589" w:rsidR="00AF11B0" w:rsidRPr="00E1131E" w:rsidRDefault="00D07AB7" w:rsidP="283F47AA">
      <w:pPr>
        <w:ind w:left="0"/>
        <w:jc w:val="both"/>
        <w:rPr>
          <w:color w:val="1F497D" w:themeColor="text2"/>
        </w:rPr>
      </w:pPr>
      <w:r w:rsidRPr="283F47AA">
        <w:rPr>
          <w:rFonts w:ascii="Arial" w:hAnsi="Arial" w:cs="Arial"/>
          <w:snapToGrid w:val="0"/>
          <w:color w:val="4F81BD" w:themeColor="accent1"/>
          <w:sz w:val="20"/>
        </w:rPr>
        <w:t>E-mail:</w:t>
      </w:r>
      <w:r w:rsidRPr="283F47AA">
        <w:rPr>
          <w:rFonts w:ascii="Arial" w:hAnsi="Arial" w:cs="Arial"/>
          <w:color w:val="4F81BD" w:themeColor="accent1"/>
          <w:sz w:val="20"/>
        </w:rPr>
        <w:t xml:space="preserve"> </w:t>
      </w:r>
      <w:hyperlink r:id="rId21" w:history="1">
        <w:r w:rsidR="00E31B13" w:rsidRPr="00F2124E">
          <w:rPr>
            <w:rStyle w:val="Hyperlink"/>
            <w:rFonts w:ascii="Arial" w:hAnsi="Arial" w:cs="Arial"/>
            <w:sz w:val="20"/>
          </w:rPr>
          <w:t>lisa.fazenbaker@crowley.com</w:t>
        </w:r>
      </w:hyperlink>
      <w:r w:rsidR="00E31B13">
        <w:rPr>
          <w:rFonts w:ascii="Arial" w:hAnsi="Arial" w:cs="Arial"/>
          <w:color w:val="1F497D" w:themeColor="text2"/>
          <w:sz w:val="20"/>
        </w:rPr>
        <w:t xml:space="preserve"> </w:t>
      </w:r>
    </w:p>
    <w:p w14:paraId="3DAB54B7" w14:textId="5ECC9F24" w:rsidR="00D07AB7" w:rsidRPr="00E1131E" w:rsidRDefault="00D07AB7" w:rsidP="283F47AA">
      <w:pPr>
        <w:ind w:left="0"/>
        <w:jc w:val="both"/>
        <w:rPr>
          <w:rFonts w:ascii="Arial" w:hAnsi="Arial" w:cs="Arial"/>
          <w:color w:val="4F81BD" w:themeColor="accent1"/>
          <w:sz w:val="20"/>
        </w:rPr>
      </w:pPr>
      <w:r w:rsidRPr="283F47AA">
        <w:rPr>
          <w:rFonts w:ascii="Arial" w:hAnsi="Arial" w:cs="Arial"/>
          <w:snapToGrid w:val="0"/>
          <w:color w:val="4F81BD" w:themeColor="accent1"/>
          <w:sz w:val="20"/>
        </w:rPr>
        <w:t xml:space="preserve">Phone: </w:t>
      </w:r>
      <w:r w:rsidR="00E31B13">
        <w:rPr>
          <w:rFonts w:ascii="Arial" w:hAnsi="Arial" w:cs="Arial"/>
          <w:snapToGrid w:val="0"/>
          <w:color w:val="4F81BD" w:themeColor="accent1"/>
          <w:sz w:val="20"/>
        </w:rPr>
        <w:t>904-927-0445</w:t>
      </w:r>
    </w:p>
    <w:p w14:paraId="70DDC91E" w14:textId="77777777" w:rsidR="007B6DA7" w:rsidRPr="00EA72AD" w:rsidRDefault="007B6DA7" w:rsidP="008E456A">
      <w:pPr>
        <w:ind w:left="0" w:firstLine="720"/>
        <w:jc w:val="both"/>
        <w:rPr>
          <w:rFonts w:ascii="Arial" w:hAnsi="Arial" w:cs="Arial"/>
          <w:sz w:val="20"/>
        </w:rPr>
      </w:pPr>
    </w:p>
    <w:p w14:paraId="07797F89" w14:textId="00A47393" w:rsidR="00AB576A" w:rsidRPr="00AB576A" w:rsidRDefault="24CBFCE0" w:rsidP="283F47AA">
      <w:pPr>
        <w:ind w:left="0"/>
        <w:jc w:val="both"/>
        <w:rPr>
          <w:rFonts w:ascii="Arial" w:hAnsi="Arial" w:cs="Arial"/>
          <w:sz w:val="20"/>
        </w:rPr>
      </w:pPr>
      <w:r w:rsidRPr="283F47AA">
        <w:rPr>
          <w:rFonts w:ascii="Arial" w:hAnsi="Arial" w:cs="Arial"/>
          <w:sz w:val="20"/>
        </w:rPr>
        <w:t>Responses must be in Word Format</w:t>
      </w:r>
      <w:r w:rsidR="00ED1CFC" w:rsidRPr="283F47AA">
        <w:rPr>
          <w:rFonts w:ascii="Arial" w:hAnsi="Arial" w:cs="Arial"/>
          <w:sz w:val="20"/>
        </w:rPr>
        <w:t xml:space="preserve"> as well as </w:t>
      </w:r>
      <w:r w:rsidR="3FA87530" w:rsidRPr="283F47AA">
        <w:rPr>
          <w:rFonts w:ascii="Arial" w:hAnsi="Arial" w:cs="Arial"/>
          <w:sz w:val="20"/>
        </w:rPr>
        <w:t xml:space="preserve">responding using </w:t>
      </w:r>
      <w:r w:rsidR="00ED1CFC" w:rsidRPr="283F47AA">
        <w:rPr>
          <w:rFonts w:ascii="Arial" w:hAnsi="Arial" w:cs="Arial"/>
          <w:sz w:val="20"/>
        </w:rPr>
        <w:t xml:space="preserve">the </w:t>
      </w:r>
      <w:r w:rsidR="00BA6F1E" w:rsidRPr="00B56235">
        <w:rPr>
          <w:rFonts w:ascii="Arial" w:hAnsi="Arial" w:cs="Arial"/>
          <w:color w:val="C00000"/>
          <w:sz w:val="20"/>
        </w:rPr>
        <w:t xml:space="preserve">Excel </w:t>
      </w:r>
      <w:r w:rsidR="00ED1CFC" w:rsidRPr="00B56235">
        <w:rPr>
          <w:rFonts w:ascii="Arial" w:hAnsi="Arial" w:cs="Arial"/>
          <w:color w:val="C00000"/>
          <w:sz w:val="20"/>
        </w:rPr>
        <w:t xml:space="preserve">spreadsheets </w:t>
      </w:r>
      <w:r w:rsidR="00ED1CFC" w:rsidRPr="283F47AA">
        <w:rPr>
          <w:rFonts w:ascii="Arial" w:hAnsi="Arial" w:cs="Arial"/>
          <w:sz w:val="20"/>
        </w:rPr>
        <w:t>enclosed</w:t>
      </w:r>
      <w:r w:rsidRPr="283F47AA">
        <w:rPr>
          <w:rFonts w:ascii="Arial" w:hAnsi="Arial" w:cs="Arial"/>
          <w:sz w:val="20"/>
        </w:rPr>
        <w:t xml:space="preserve"> and should include the following:</w:t>
      </w:r>
    </w:p>
    <w:p w14:paraId="5B1E5328" w14:textId="6DE91C79" w:rsidR="00AB576A" w:rsidRPr="008E456A" w:rsidRDefault="24CBFCE0" w:rsidP="008E456A">
      <w:pPr>
        <w:pStyle w:val="ListParagraph"/>
        <w:numPr>
          <w:ilvl w:val="0"/>
          <w:numId w:val="43"/>
        </w:numPr>
        <w:jc w:val="both"/>
        <w:rPr>
          <w:rFonts w:ascii="Arial" w:hAnsi="Arial" w:cs="Arial"/>
          <w:sz w:val="20"/>
        </w:rPr>
      </w:pPr>
      <w:r w:rsidRPr="008E456A">
        <w:rPr>
          <w:rFonts w:ascii="Arial" w:hAnsi="Arial" w:cs="Arial"/>
          <w:sz w:val="20"/>
        </w:rPr>
        <w:t xml:space="preserve">The </w:t>
      </w:r>
      <w:r w:rsidR="008E456A">
        <w:rPr>
          <w:rFonts w:ascii="Arial" w:hAnsi="Arial" w:cs="Arial"/>
          <w:sz w:val="20"/>
        </w:rPr>
        <w:t>n</w:t>
      </w:r>
      <w:r w:rsidRPr="008E456A">
        <w:rPr>
          <w:rFonts w:ascii="Arial" w:hAnsi="Arial" w:cs="Arial"/>
          <w:sz w:val="20"/>
        </w:rPr>
        <w:t xml:space="preserve">ame, </w:t>
      </w:r>
      <w:r w:rsidR="008E456A">
        <w:rPr>
          <w:rFonts w:ascii="Arial" w:hAnsi="Arial" w:cs="Arial"/>
          <w:sz w:val="20"/>
        </w:rPr>
        <w:t>t</w:t>
      </w:r>
      <w:r w:rsidRPr="008E456A">
        <w:rPr>
          <w:rFonts w:ascii="Arial" w:hAnsi="Arial" w:cs="Arial"/>
          <w:sz w:val="20"/>
        </w:rPr>
        <w:t xml:space="preserve">itle, mailing address, email address, and telephone number of the submitter. </w:t>
      </w:r>
    </w:p>
    <w:p w14:paraId="3568FBB3" w14:textId="0548D855" w:rsidR="00AB576A" w:rsidRPr="008E456A" w:rsidRDefault="24CBFCE0" w:rsidP="008E456A">
      <w:pPr>
        <w:pStyle w:val="ListParagraph"/>
        <w:numPr>
          <w:ilvl w:val="0"/>
          <w:numId w:val="43"/>
        </w:numPr>
        <w:jc w:val="both"/>
        <w:rPr>
          <w:rFonts w:ascii="Arial" w:hAnsi="Arial" w:cs="Arial"/>
          <w:sz w:val="20"/>
        </w:rPr>
      </w:pPr>
      <w:r w:rsidRPr="008E456A">
        <w:rPr>
          <w:rFonts w:ascii="Arial" w:hAnsi="Arial" w:cs="Arial"/>
          <w:sz w:val="20"/>
        </w:rPr>
        <w:t>All responses shall be signed by an individual authorized to legally represent the organization</w:t>
      </w:r>
      <w:r w:rsidR="008E456A" w:rsidRPr="008E456A">
        <w:rPr>
          <w:rFonts w:ascii="Arial" w:hAnsi="Arial" w:cs="Arial"/>
          <w:sz w:val="20"/>
        </w:rPr>
        <w:t>.</w:t>
      </w:r>
    </w:p>
    <w:p w14:paraId="178CD786" w14:textId="0BC65A0A" w:rsidR="007B6DA7" w:rsidRPr="00B92AA1" w:rsidRDefault="24CBFCE0">
      <w:pPr>
        <w:pStyle w:val="ListParagraph"/>
        <w:numPr>
          <w:ilvl w:val="0"/>
          <w:numId w:val="43"/>
        </w:numPr>
        <w:jc w:val="both"/>
        <w:rPr>
          <w:rFonts w:ascii="Arial" w:hAnsi="Arial" w:cs="Arial"/>
          <w:sz w:val="20"/>
        </w:rPr>
      </w:pPr>
      <w:r w:rsidRPr="283F47AA">
        <w:rPr>
          <w:rFonts w:ascii="Arial" w:hAnsi="Arial" w:cs="Arial"/>
          <w:sz w:val="20"/>
        </w:rPr>
        <w:t xml:space="preserve">All submittals shall include complete and concise answers to all </w:t>
      </w:r>
      <w:r w:rsidR="00A734F2" w:rsidRPr="283F47AA">
        <w:rPr>
          <w:rFonts w:ascii="Arial" w:hAnsi="Arial" w:cs="Arial"/>
          <w:sz w:val="20"/>
        </w:rPr>
        <w:t xml:space="preserve">questions </w:t>
      </w:r>
      <w:r w:rsidRPr="283F47AA">
        <w:rPr>
          <w:rFonts w:ascii="Arial" w:hAnsi="Arial" w:cs="Arial"/>
          <w:sz w:val="20"/>
        </w:rPr>
        <w:t xml:space="preserve">within this </w:t>
      </w:r>
      <w:r w:rsidR="00FF122D" w:rsidRPr="283F47AA">
        <w:rPr>
          <w:rFonts w:ascii="Arial" w:hAnsi="Arial" w:cs="Arial"/>
          <w:sz w:val="20"/>
        </w:rPr>
        <w:t>RFP</w:t>
      </w:r>
      <w:r w:rsidRPr="283F47AA">
        <w:rPr>
          <w:rFonts w:ascii="Arial" w:hAnsi="Arial" w:cs="Arial"/>
          <w:sz w:val="20"/>
        </w:rPr>
        <w:t>.</w:t>
      </w:r>
    </w:p>
    <w:p w14:paraId="706739FD" w14:textId="77777777" w:rsidR="00B957AB" w:rsidRDefault="00B957AB" w:rsidP="008E456A">
      <w:pPr>
        <w:ind w:left="0"/>
        <w:jc w:val="both"/>
        <w:rPr>
          <w:rFonts w:ascii="Arial" w:hAnsi="Arial" w:cs="Arial"/>
          <w:sz w:val="20"/>
        </w:rPr>
      </w:pPr>
    </w:p>
    <w:p w14:paraId="05311288" w14:textId="77777777" w:rsidR="00B957AB" w:rsidRDefault="00B957AB" w:rsidP="008E456A">
      <w:pPr>
        <w:ind w:left="0"/>
        <w:jc w:val="both"/>
        <w:rPr>
          <w:rFonts w:ascii="Arial" w:hAnsi="Arial" w:cs="Arial"/>
          <w:sz w:val="20"/>
        </w:rPr>
      </w:pPr>
    </w:p>
    <w:p w14:paraId="1B9A2EAA" w14:textId="77777777" w:rsidR="00B957AB" w:rsidRDefault="00B957AB" w:rsidP="008E456A">
      <w:pPr>
        <w:ind w:left="0"/>
        <w:jc w:val="both"/>
        <w:rPr>
          <w:rFonts w:ascii="Arial" w:hAnsi="Arial" w:cs="Arial"/>
          <w:sz w:val="20"/>
        </w:rPr>
      </w:pPr>
    </w:p>
    <w:p w14:paraId="751C212A" w14:textId="77777777" w:rsidR="00B957AB" w:rsidRDefault="00B957AB" w:rsidP="008E456A">
      <w:pPr>
        <w:ind w:left="0"/>
        <w:jc w:val="both"/>
        <w:rPr>
          <w:rFonts w:ascii="Arial" w:hAnsi="Arial" w:cs="Arial"/>
          <w:sz w:val="20"/>
        </w:rPr>
      </w:pPr>
    </w:p>
    <w:p w14:paraId="2251643D" w14:textId="77777777" w:rsidR="00B957AB" w:rsidRDefault="00B957AB" w:rsidP="008E456A">
      <w:pPr>
        <w:ind w:left="0"/>
        <w:jc w:val="both"/>
        <w:rPr>
          <w:rFonts w:ascii="Arial" w:hAnsi="Arial" w:cs="Arial"/>
          <w:sz w:val="20"/>
        </w:rPr>
      </w:pPr>
    </w:p>
    <w:p w14:paraId="366E1685" w14:textId="53313880" w:rsidR="007B6DA7" w:rsidRPr="00AB576A" w:rsidRDefault="24CBFCE0" w:rsidP="008E456A">
      <w:pPr>
        <w:ind w:left="0"/>
        <w:jc w:val="both"/>
        <w:rPr>
          <w:rFonts w:ascii="Arial" w:hAnsi="Arial" w:cs="Arial"/>
          <w:b/>
          <w:bCs/>
          <w:sz w:val="20"/>
        </w:rPr>
      </w:pPr>
      <w:r w:rsidRPr="24CBFCE0">
        <w:rPr>
          <w:rFonts w:ascii="Arial" w:hAnsi="Arial" w:cs="Arial"/>
          <w:b/>
          <w:bCs/>
          <w:sz w:val="20"/>
        </w:rPr>
        <w:lastRenderedPageBreak/>
        <w:t xml:space="preserve">Proposed </w:t>
      </w:r>
      <w:r w:rsidR="00FF122D">
        <w:rPr>
          <w:rFonts w:ascii="Arial" w:hAnsi="Arial" w:cs="Arial"/>
          <w:b/>
          <w:bCs/>
          <w:sz w:val="20"/>
        </w:rPr>
        <w:t>RFP</w:t>
      </w:r>
      <w:r w:rsidRPr="24CBFCE0">
        <w:rPr>
          <w:rFonts w:ascii="Arial" w:hAnsi="Arial" w:cs="Arial"/>
          <w:b/>
          <w:bCs/>
          <w:sz w:val="20"/>
        </w:rPr>
        <w:t xml:space="preserve"> Schedule:</w:t>
      </w:r>
    </w:p>
    <w:p w14:paraId="3862CB2D" w14:textId="77777777" w:rsidR="003D6FD5" w:rsidRPr="00EA72AD" w:rsidRDefault="003D6FD5" w:rsidP="008E456A">
      <w:pPr>
        <w:ind w:left="0"/>
        <w:jc w:val="both"/>
        <w:rPr>
          <w:rFonts w:ascii="Arial" w:hAnsi="Arial" w:cs="Arial"/>
          <w:sz w:val="20"/>
        </w:rPr>
      </w:pPr>
    </w:p>
    <w:tbl>
      <w:tblPr>
        <w:tblW w:w="0" w:type="auto"/>
        <w:tblInd w:w="360" w:type="dxa"/>
        <w:tblCellMar>
          <w:left w:w="0" w:type="dxa"/>
          <w:right w:w="0" w:type="dxa"/>
        </w:tblCellMar>
        <w:tblLook w:val="04A0" w:firstRow="1" w:lastRow="0" w:firstColumn="1" w:lastColumn="0" w:noHBand="0" w:noVBand="1"/>
      </w:tblPr>
      <w:tblGrid>
        <w:gridCol w:w="4582"/>
        <w:gridCol w:w="2906"/>
      </w:tblGrid>
      <w:tr w:rsidR="00A97988" w:rsidRPr="00EA72AD" w14:paraId="2ADB57F8" w14:textId="77777777" w:rsidTr="283F47AA">
        <w:tc>
          <w:tcPr>
            <w:tcW w:w="4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19558A" w14:textId="77777777" w:rsidR="00A97988" w:rsidRPr="00EA72AD" w:rsidRDefault="00A97988" w:rsidP="009C1E4E">
            <w:pPr>
              <w:pStyle w:val="Heading4"/>
              <w:rPr>
                <w:rFonts w:cs="Arial"/>
                <w:b/>
                <w:spacing w:val="-1"/>
                <w:sz w:val="20"/>
              </w:rPr>
            </w:pPr>
            <w:r w:rsidRPr="00EA72AD">
              <w:rPr>
                <w:rFonts w:cs="Arial"/>
                <w:b/>
                <w:spacing w:val="-1"/>
                <w:sz w:val="20"/>
              </w:rPr>
              <w:t>Milestones</w:t>
            </w:r>
          </w:p>
        </w:tc>
        <w:tc>
          <w:tcPr>
            <w:tcW w:w="2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360F5" w14:textId="77777777" w:rsidR="00A97988" w:rsidRPr="006F0365" w:rsidRDefault="00A97988" w:rsidP="009C1E4E">
            <w:pPr>
              <w:pStyle w:val="Heading4"/>
              <w:rPr>
                <w:rFonts w:cs="Arial"/>
                <w:b/>
                <w:sz w:val="20"/>
              </w:rPr>
            </w:pPr>
            <w:r w:rsidRPr="006F0365">
              <w:rPr>
                <w:rFonts w:cs="Arial"/>
                <w:b/>
                <w:spacing w:val="-1"/>
                <w:sz w:val="20"/>
              </w:rPr>
              <w:t>Date</w:t>
            </w:r>
          </w:p>
        </w:tc>
      </w:tr>
      <w:tr w:rsidR="00A97988" w:rsidRPr="00EA72AD" w14:paraId="77AF2C7F" w14:textId="77777777" w:rsidTr="283F47AA">
        <w:tc>
          <w:tcPr>
            <w:tcW w:w="4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A8B14" w14:textId="02647CEC" w:rsidR="00A97988" w:rsidRPr="00196ACD" w:rsidRDefault="00A97988" w:rsidP="283F47AA">
            <w:pPr>
              <w:pStyle w:val="BodyText"/>
              <w:spacing w:before="1"/>
              <w:ind w:left="0"/>
              <w:jc w:val="left"/>
              <w:rPr>
                <w:rFonts w:cs="Arial"/>
                <w:sz w:val="20"/>
              </w:rPr>
            </w:pPr>
            <w:r w:rsidRPr="283F47AA">
              <w:rPr>
                <w:rFonts w:cs="Arial"/>
                <w:spacing w:val="-1"/>
                <w:sz w:val="20"/>
              </w:rPr>
              <w:t xml:space="preserve">Release </w:t>
            </w:r>
            <w:r w:rsidRPr="283F47AA">
              <w:rPr>
                <w:rFonts w:cs="Arial"/>
                <w:sz w:val="20"/>
              </w:rPr>
              <w:t xml:space="preserve">of </w:t>
            </w:r>
            <w:r w:rsidR="00FF122D" w:rsidRPr="283F47AA">
              <w:rPr>
                <w:rFonts w:cs="Arial"/>
                <w:sz w:val="20"/>
              </w:rPr>
              <w:t>RFP</w:t>
            </w:r>
            <w:r w:rsidRPr="283F47AA">
              <w:rPr>
                <w:rFonts w:cs="Arial"/>
                <w:sz w:val="20"/>
              </w:rPr>
              <w:t xml:space="preserve"> </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64464AC4" w14:textId="36AA0566" w:rsidR="00A97988" w:rsidRPr="00E1131E" w:rsidRDefault="00B76A6F" w:rsidP="283F47AA">
            <w:pPr>
              <w:pStyle w:val="BodyText"/>
              <w:spacing w:before="1" w:line="265" w:lineRule="exact"/>
              <w:ind w:left="0"/>
              <w:rPr>
                <w:rFonts w:cs="Arial"/>
                <w:color w:val="4F81BD" w:themeColor="accent1"/>
                <w:spacing w:val="-1"/>
                <w:sz w:val="20"/>
              </w:rPr>
            </w:pPr>
            <w:r>
              <w:rPr>
                <w:rFonts w:cs="Arial"/>
                <w:color w:val="4F81BD" w:themeColor="accent1"/>
                <w:spacing w:val="-1"/>
                <w:sz w:val="20"/>
              </w:rPr>
              <w:t>July 20th</w:t>
            </w:r>
            <w:r w:rsidR="0046091F">
              <w:rPr>
                <w:rFonts w:cs="Arial"/>
                <w:color w:val="4F81BD" w:themeColor="accent1"/>
                <w:spacing w:val="-1"/>
                <w:sz w:val="20"/>
              </w:rPr>
              <w:t>, 202</w:t>
            </w:r>
            <w:r>
              <w:rPr>
                <w:rFonts w:cs="Arial"/>
                <w:color w:val="4F81BD" w:themeColor="accent1"/>
                <w:spacing w:val="-1"/>
                <w:sz w:val="20"/>
              </w:rPr>
              <w:t>6</w:t>
            </w:r>
          </w:p>
        </w:tc>
      </w:tr>
      <w:tr w:rsidR="00A97988" w:rsidRPr="00EA72AD" w14:paraId="484239EE" w14:textId="77777777" w:rsidTr="283F47AA">
        <w:tc>
          <w:tcPr>
            <w:tcW w:w="4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B088A" w14:textId="77777777" w:rsidR="00A97988" w:rsidRPr="00196ACD" w:rsidRDefault="00A97988" w:rsidP="283F47AA">
            <w:pPr>
              <w:pStyle w:val="BodyText"/>
              <w:spacing w:before="1" w:line="265" w:lineRule="exact"/>
              <w:ind w:left="0"/>
              <w:jc w:val="left"/>
              <w:rPr>
                <w:rFonts w:cs="Arial"/>
                <w:sz w:val="20"/>
              </w:rPr>
            </w:pPr>
            <w:r w:rsidRPr="283F47AA">
              <w:rPr>
                <w:rFonts w:cs="Arial"/>
                <w:spacing w:val="-1"/>
                <w:sz w:val="20"/>
              </w:rPr>
              <w:t>Communication of intent to bid to Crowley</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5793481C" w14:textId="75E0DBA5" w:rsidR="00A97988" w:rsidRPr="00E1131E" w:rsidRDefault="0026527A" w:rsidP="283F47AA">
            <w:pPr>
              <w:pStyle w:val="BodyText"/>
              <w:spacing w:before="1" w:line="265" w:lineRule="exact"/>
              <w:ind w:left="0"/>
              <w:rPr>
                <w:rFonts w:cs="Arial"/>
                <w:color w:val="4F81BD" w:themeColor="accent1"/>
                <w:spacing w:val="-1"/>
                <w:sz w:val="20"/>
              </w:rPr>
            </w:pPr>
            <w:r>
              <w:rPr>
                <w:rFonts w:cs="Arial"/>
                <w:color w:val="4F81BD" w:themeColor="accent1"/>
                <w:spacing w:val="-1"/>
                <w:sz w:val="20"/>
              </w:rPr>
              <w:t>July 22</w:t>
            </w:r>
            <w:proofErr w:type="gramStart"/>
            <w:r w:rsidRPr="0026527A">
              <w:rPr>
                <w:rFonts w:cs="Arial"/>
                <w:color w:val="4F81BD" w:themeColor="accent1"/>
                <w:spacing w:val="-1"/>
                <w:sz w:val="20"/>
                <w:vertAlign w:val="superscript"/>
              </w:rPr>
              <w:t>nd</w:t>
            </w:r>
            <w:r>
              <w:rPr>
                <w:rFonts w:cs="Arial"/>
                <w:color w:val="4F81BD" w:themeColor="accent1"/>
                <w:spacing w:val="-1"/>
                <w:sz w:val="20"/>
              </w:rPr>
              <w:t xml:space="preserve">, </w:t>
            </w:r>
            <w:r w:rsidR="00261803">
              <w:rPr>
                <w:rFonts w:cs="Arial"/>
                <w:color w:val="4F81BD" w:themeColor="accent1"/>
                <w:spacing w:val="-1"/>
                <w:sz w:val="20"/>
              </w:rPr>
              <w:t xml:space="preserve"> 202</w:t>
            </w:r>
            <w:r>
              <w:rPr>
                <w:rFonts w:cs="Arial"/>
                <w:color w:val="4F81BD" w:themeColor="accent1"/>
                <w:spacing w:val="-1"/>
                <w:sz w:val="20"/>
              </w:rPr>
              <w:t>6</w:t>
            </w:r>
            <w:proofErr w:type="gramEnd"/>
          </w:p>
        </w:tc>
      </w:tr>
      <w:tr w:rsidR="00BE2DDC" w:rsidRPr="00EA72AD" w14:paraId="7F2057AC" w14:textId="77777777" w:rsidTr="283F47AA">
        <w:tc>
          <w:tcPr>
            <w:tcW w:w="45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B53E8C" w14:textId="77777777" w:rsidR="00BE2DDC" w:rsidRPr="00196ACD" w:rsidRDefault="1EFAE7C9" w:rsidP="283F47AA">
            <w:pPr>
              <w:pStyle w:val="BodyText"/>
              <w:spacing w:before="1" w:line="265" w:lineRule="exact"/>
              <w:ind w:left="0"/>
              <w:jc w:val="left"/>
              <w:rPr>
                <w:rFonts w:cs="Arial"/>
                <w:sz w:val="20"/>
              </w:rPr>
            </w:pPr>
            <w:r w:rsidRPr="283F47AA">
              <w:rPr>
                <w:rFonts w:cs="Arial"/>
                <w:spacing w:val="-1"/>
                <w:sz w:val="20"/>
              </w:rPr>
              <w:t>Supplie</w:t>
            </w:r>
            <w:r w:rsidR="00BE2DDC" w:rsidRPr="283F47AA">
              <w:rPr>
                <w:rFonts w:cs="Arial"/>
                <w:spacing w:val="-1"/>
                <w:sz w:val="20"/>
              </w:rPr>
              <w:t>r Questions Due</w:t>
            </w:r>
            <w:r w:rsidR="00BE2DDC" w:rsidRPr="00196ACD">
              <w:rPr>
                <w:rFonts w:cs="Arial"/>
                <w:spacing w:val="-1"/>
                <w:sz w:val="20"/>
              </w:rPr>
              <w:tab/>
            </w:r>
          </w:p>
        </w:tc>
        <w:tc>
          <w:tcPr>
            <w:tcW w:w="2906" w:type="dxa"/>
            <w:tcBorders>
              <w:top w:val="nil"/>
              <w:left w:val="nil"/>
              <w:bottom w:val="single" w:sz="8" w:space="0" w:color="auto"/>
              <w:right w:val="single" w:sz="8" w:space="0" w:color="auto"/>
            </w:tcBorders>
            <w:tcMar>
              <w:top w:w="0" w:type="dxa"/>
              <w:left w:w="108" w:type="dxa"/>
              <w:bottom w:w="0" w:type="dxa"/>
              <w:right w:w="108" w:type="dxa"/>
            </w:tcMar>
          </w:tcPr>
          <w:p w14:paraId="572D4797" w14:textId="03FBE569" w:rsidR="00BE2DDC" w:rsidRPr="00E1131E" w:rsidRDefault="0026527A" w:rsidP="283F47AA">
            <w:pPr>
              <w:pStyle w:val="BodyText"/>
              <w:spacing w:before="1" w:line="265" w:lineRule="exact"/>
              <w:ind w:left="0"/>
              <w:rPr>
                <w:rFonts w:cs="Arial"/>
                <w:snapToGrid w:val="0"/>
                <w:color w:val="4F81BD" w:themeColor="accent1"/>
                <w:sz w:val="20"/>
              </w:rPr>
            </w:pPr>
            <w:r>
              <w:rPr>
                <w:rFonts w:cs="Arial"/>
                <w:snapToGrid w:val="0"/>
                <w:color w:val="4F81BD" w:themeColor="accent1"/>
                <w:sz w:val="20"/>
              </w:rPr>
              <w:t>July 24</w:t>
            </w:r>
            <w:r w:rsidRPr="0026527A">
              <w:rPr>
                <w:rFonts w:cs="Arial"/>
                <w:snapToGrid w:val="0"/>
                <w:color w:val="4F81BD" w:themeColor="accent1"/>
                <w:sz w:val="20"/>
                <w:vertAlign w:val="superscript"/>
              </w:rPr>
              <w:t>th</w:t>
            </w:r>
            <w:r>
              <w:rPr>
                <w:rFonts w:cs="Arial"/>
                <w:snapToGrid w:val="0"/>
                <w:color w:val="4F81BD" w:themeColor="accent1"/>
                <w:sz w:val="20"/>
              </w:rPr>
              <w:t xml:space="preserve">, </w:t>
            </w:r>
            <w:proofErr w:type="gramStart"/>
            <w:r>
              <w:rPr>
                <w:rFonts w:cs="Arial"/>
                <w:snapToGrid w:val="0"/>
                <w:color w:val="4F81BD" w:themeColor="accent1"/>
                <w:sz w:val="20"/>
              </w:rPr>
              <w:t>2026</w:t>
            </w:r>
            <w:proofErr w:type="gramEnd"/>
            <w:r w:rsidR="00DA2D12">
              <w:rPr>
                <w:rFonts w:cs="Arial"/>
                <w:snapToGrid w:val="0"/>
                <w:color w:val="4F81BD" w:themeColor="accent1"/>
                <w:sz w:val="20"/>
              </w:rPr>
              <w:t xml:space="preserve"> </w:t>
            </w:r>
          </w:p>
        </w:tc>
      </w:tr>
      <w:tr w:rsidR="00A97988" w:rsidRPr="00EA72AD" w14:paraId="6988987B" w14:textId="77777777" w:rsidTr="283F47AA">
        <w:tc>
          <w:tcPr>
            <w:tcW w:w="4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0704D" w14:textId="77777777" w:rsidR="00A97988" w:rsidRPr="00196ACD" w:rsidRDefault="00A97988" w:rsidP="283F47AA">
            <w:pPr>
              <w:pStyle w:val="BodyText"/>
              <w:spacing w:before="1" w:line="265" w:lineRule="exact"/>
              <w:ind w:left="0"/>
              <w:jc w:val="left"/>
              <w:rPr>
                <w:rFonts w:cs="Arial"/>
                <w:sz w:val="20"/>
              </w:rPr>
            </w:pPr>
            <w:r w:rsidRPr="283F47AA">
              <w:rPr>
                <w:rFonts w:cs="Arial"/>
                <w:spacing w:val="-1"/>
                <w:sz w:val="20"/>
              </w:rPr>
              <w:t xml:space="preserve">Crowley answers to all </w:t>
            </w:r>
            <w:r w:rsidR="1EFAE7C9" w:rsidRPr="283F47AA">
              <w:rPr>
                <w:rFonts w:cs="Arial"/>
                <w:spacing w:val="-1"/>
                <w:sz w:val="20"/>
              </w:rPr>
              <w:t>Suppliers</w:t>
            </w:r>
            <w:r w:rsidRPr="283F47AA">
              <w:rPr>
                <w:rFonts w:cs="Arial"/>
                <w:spacing w:val="-1"/>
                <w:sz w:val="20"/>
              </w:rPr>
              <w:t xml:space="preserve"> Questions</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5570F58A" w14:textId="2EBF2CE7" w:rsidR="00A97988" w:rsidRPr="00E1131E" w:rsidRDefault="0026527A" w:rsidP="283F47AA">
            <w:pPr>
              <w:pStyle w:val="BodyText"/>
              <w:spacing w:before="1" w:line="265" w:lineRule="exact"/>
              <w:ind w:left="0"/>
              <w:rPr>
                <w:rFonts w:cs="Arial"/>
                <w:snapToGrid w:val="0"/>
                <w:color w:val="4F81BD" w:themeColor="accent1"/>
                <w:sz w:val="20"/>
              </w:rPr>
            </w:pPr>
            <w:r>
              <w:rPr>
                <w:rFonts w:cs="Arial"/>
                <w:snapToGrid w:val="0"/>
                <w:color w:val="4F81BD" w:themeColor="accent1"/>
                <w:sz w:val="20"/>
              </w:rPr>
              <w:t>July 28</w:t>
            </w:r>
            <w:r w:rsidRPr="0026527A">
              <w:rPr>
                <w:rFonts w:cs="Arial"/>
                <w:snapToGrid w:val="0"/>
                <w:color w:val="4F81BD" w:themeColor="accent1"/>
                <w:sz w:val="20"/>
                <w:vertAlign w:val="superscript"/>
              </w:rPr>
              <w:t>th</w:t>
            </w:r>
            <w:r>
              <w:rPr>
                <w:rFonts w:cs="Arial"/>
                <w:snapToGrid w:val="0"/>
                <w:color w:val="4F81BD" w:themeColor="accent1"/>
                <w:sz w:val="20"/>
              </w:rPr>
              <w:t xml:space="preserve">, </w:t>
            </w:r>
            <w:proofErr w:type="gramStart"/>
            <w:r>
              <w:rPr>
                <w:rFonts w:cs="Arial"/>
                <w:snapToGrid w:val="0"/>
                <w:color w:val="4F81BD" w:themeColor="accent1"/>
                <w:sz w:val="20"/>
              </w:rPr>
              <w:t>2026</w:t>
            </w:r>
            <w:proofErr w:type="gramEnd"/>
            <w:r w:rsidR="00317B7D">
              <w:rPr>
                <w:rFonts w:cs="Arial"/>
                <w:snapToGrid w:val="0"/>
                <w:color w:val="4F81BD" w:themeColor="accent1"/>
                <w:sz w:val="20"/>
              </w:rPr>
              <w:t xml:space="preserve"> </w:t>
            </w:r>
          </w:p>
        </w:tc>
      </w:tr>
      <w:tr w:rsidR="00A97988" w:rsidRPr="00EA72AD" w14:paraId="4CCA4A70" w14:textId="77777777" w:rsidTr="283F47AA">
        <w:tc>
          <w:tcPr>
            <w:tcW w:w="4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4E8F5C" w14:textId="020D74D5" w:rsidR="00A97988" w:rsidRPr="00196ACD" w:rsidRDefault="00FF122D" w:rsidP="283F47AA">
            <w:pPr>
              <w:pStyle w:val="BodyText"/>
              <w:spacing w:before="1" w:line="265" w:lineRule="exact"/>
              <w:ind w:left="0"/>
              <w:jc w:val="left"/>
              <w:rPr>
                <w:rFonts w:cs="Arial"/>
                <w:sz w:val="20"/>
              </w:rPr>
            </w:pPr>
            <w:r w:rsidRPr="283F47AA">
              <w:rPr>
                <w:rFonts w:cs="Arial"/>
                <w:spacing w:val="-1"/>
                <w:sz w:val="20"/>
              </w:rPr>
              <w:t>RFP</w:t>
            </w:r>
            <w:r w:rsidR="00A97988" w:rsidRPr="283F47AA">
              <w:rPr>
                <w:rFonts w:cs="Arial"/>
                <w:spacing w:val="-3"/>
                <w:sz w:val="20"/>
              </w:rPr>
              <w:t xml:space="preserve"> </w:t>
            </w:r>
            <w:r w:rsidR="653BF9A7" w:rsidRPr="283F47AA">
              <w:rPr>
                <w:rFonts w:cs="Arial"/>
                <w:spacing w:val="-3"/>
                <w:sz w:val="20"/>
              </w:rPr>
              <w:t xml:space="preserve">proposals </w:t>
            </w:r>
            <w:r w:rsidR="00A97988" w:rsidRPr="283F47AA">
              <w:rPr>
                <w:rFonts w:cs="Arial"/>
                <w:spacing w:val="-1"/>
                <w:sz w:val="20"/>
              </w:rPr>
              <w:t>received by</w:t>
            </w:r>
            <w:r w:rsidR="00A97988" w:rsidRPr="283F47AA">
              <w:rPr>
                <w:rFonts w:cs="Arial"/>
                <w:spacing w:val="-2"/>
                <w:sz w:val="20"/>
              </w:rPr>
              <w:t xml:space="preserve"> </w:t>
            </w:r>
            <w:r w:rsidR="00A97988" w:rsidRPr="283F47AA">
              <w:rPr>
                <w:rFonts w:cs="Arial"/>
                <w:spacing w:val="-1"/>
                <w:sz w:val="20"/>
              </w:rPr>
              <w:t>Crowley</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38DE8CBF" w14:textId="24A9839C" w:rsidR="00A97988" w:rsidRPr="00E1131E" w:rsidRDefault="0026527A" w:rsidP="283F47AA">
            <w:pPr>
              <w:pStyle w:val="BodyText"/>
              <w:spacing w:before="1" w:line="265" w:lineRule="exact"/>
              <w:ind w:left="0"/>
              <w:rPr>
                <w:rFonts w:cs="Arial"/>
                <w:color w:val="4F81BD" w:themeColor="accent1"/>
                <w:spacing w:val="-1"/>
                <w:sz w:val="20"/>
              </w:rPr>
            </w:pPr>
            <w:r>
              <w:rPr>
                <w:rFonts w:cs="Arial"/>
                <w:color w:val="4F81BD" w:themeColor="accent1"/>
                <w:spacing w:val="-1"/>
                <w:sz w:val="20"/>
              </w:rPr>
              <w:t>August 7</w:t>
            </w:r>
            <w:r w:rsidRPr="0026527A">
              <w:rPr>
                <w:rFonts w:cs="Arial"/>
                <w:color w:val="4F81BD" w:themeColor="accent1"/>
                <w:spacing w:val="-1"/>
                <w:sz w:val="20"/>
                <w:vertAlign w:val="superscript"/>
              </w:rPr>
              <w:t>th</w:t>
            </w:r>
            <w:r>
              <w:rPr>
                <w:rFonts w:cs="Arial"/>
                <w:color w:val="4F81BD" w:themeColor="accent1"/>
                <w:spacing w:val="-1"/>
                <w:sz w:val="20"/>
              </w:rPr>
              <w:t>, 2026</w:t>
            </w:r>
          </w:p>
        </w:tc>
      </w:tr>
      <w:tr w:rsidR="00A97988" w:rsidRPr="00EA72AD" w14:paraId="0497188A" w14:textId="77777777" w:rsidTr="283F47AA">
        <w:trPr>
          <w:trHeight w:val="52"/>
        </w:trPr>
        <w:tc>
          <w:tcPr>
            <w:tcW w:w="4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96765E" w14:textId="67A4E272" w:rsidR="00A97988" w:rsidRPr="00196ACD" w:rsidRDefault="00FB07C8" w:rsidP="283F47AA">
            <w:pPr>
              <w:pStyle w:val="BodyText"/>
              <w:spacing w:before="1"/>
              <w:ind w:left="0"/>
              <w:jc w:val="left"/>
              <w:rPr>
                <w:rFonts w:cs="Arial"/>
                <w:sz w:val="20"/>
              </w:rPr>
            </w:pPr>
            <w:r w:rsidRPr="283F47AA">
              <w:rPr>
                <w:rFonts w:cs="Arial"/>
                <w:spacing w:val="-1"/>
                <w:sz w:val="20"/>
              </w:rPr>
              <w:t xml:space="preserve">Crowley </w:t>
            </w:r>
            <w:r w:rsidR="00BA6F1E" w:rsidRPr="283F47AA">
              <w:rPr>
                <w:rFonts w:cs="Arial"/>
                <w:spacing w:val="-1"/>
                <w:sz w:val="20"/>
              </w:rPr>
              <w:t>Onsite Presentation</w:t>
            </w:r>
            <w:r w:rsidR="741B98D8" w:rsidRPr="283F47AA">
              <w:rPr>
                <w:rFonts w:cs="Arial"/>
                <w:spacing w:val="-1"/>
                <w:sz w:val="20"/>
              </w:rPr>
              <w:t>/</w:t>
            </w:r>
            <w:r w:rsidR="009132C6" w:rsidRPr="283F47AA">
              <w:rPr>
                <w:rFonts w:cs="Arial"/>
                <w:spacing w:val="-1"/>
                <w:sz w:val="20"/>
              </w:rPr>
              <w:t xml:space="preserve">Scripted </w:t>
            </w:r>
            <w:r w:rsidR="5796C579" w:rsidRPr="283F47AA">
              <w:rPr>
                <w:rFonts w:cs="Arial"/>
                <w:spacing w:val="-1"/>
                <w:sz w:val="20"/>
              </w:rPr>
              <w:t>Demonstration</w:t>
            </w:r>
            <w:r w:rsidR="009132C6" w:rsidRPr="283F47AA">
              <w:rPr>
                <w:rFonts w:cs="Arial"/>
                <w:spacing w:val="-1"/>
                <w:sz w:val="20"/>
              </w:rPr>
              <w:t xml:space="preserve"> (Selected Suppliers)</w:t>
            </w:r>
          </w:p>
        </w:tc>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47B929" w14:textId="0AD05CE6" w:rsidR="00A97988" w:rsidRPr="00E1131E" w:rsidRDefault="00C9403C" w:rsidP="283F47AA">
            <w:pPr>
              <w:pStyle w:val="BodyText"/>
              <w:spacing w:before="1" w:line="265" w:lineRule="exact"/>
              <w:ind w:left="0"/>
              <w:rPr>
                <w:rFonts w:cs="Arial"/>
                <w:color w:val="4F81BD" w:themeColor="accent1"/>
                <w:sz w:val="20"/>
              </w:rPr>
            </w:pPr>
            <w:r>
              <w:rPr>
                <w:rFonts w:cs="Arial"/>
                <w:color w:val="4F81BD" w:themeColor="accent1"/>
                <w:sz w:val="20"/>
              </w:rPr>
              <w:t>N/A</w:t>
            </w:r>
          </w:p>
        </w:tc>
      </w:tr>
      <w:tr w:rsidR="00FF4276" w:rsidRPr="00EA72AD" w14:paraId="43A480ED" w14:textId="77777777" w:rsidTr="283F47AA">
        <w:trPr>
          <w:trHeight w:val="52"/>
        </w:trPr>
        <w:tc>
          <w:tcPr>
            <w:tcW w:w="4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7C2131" w14:textId="1F351DFF" w:rsidR="00FF4276" w:rsidRPr="00196ACD" w:rsidRDefault="009132C6" w:rsidP="283F47AA">
            <w:pPr>
              <w:pStyle w:val="BodyText"/>
              <w:spacing w:before="1"/>
              <w:ind w:left="0"/>
              <w:jc w:val="left"/>
              <w:rPr>
                <w:rFonts w:cs="Arial"/>
                <w:spacing w:val="-1"/>
                <w:sz w:val="20"/>
              </w:rPr>
            </w:pPr>
            <w:r w:rsidRPr="283F47AA">
              <w:rPr>
                <w:rFonts w:cs="Arial"/>
                <w:spacing w:val="-1"/>
                <w:sz w:val="20"/>
              </w:rPr>
              <w:t>Down</w:t>
            </w:r>
            <w:r w:rsidR="15E53106" w:rsidRPr="283F47AA">
              <w:rPr>
                <w:rFonts w:cs="Arial"/>
                <w:spacing w:val="-1"/>
                <w:sz w:val="20"/>
              </w:rPr>
              <w:t xml:space="preserve"> S</w:t>
            </w:r>
            <w:r w:rsidRPr="283F47AA">
              <w:rPr>
                <w:rFonts w:cs="Arial"/>
                <w:spacing w:val="-1"/>
                <w:sz w:val="20"/>
              </w:rPr>
              <w:t xml:space="preserve">elect Suppliers and Initiate </w:t>
            </w:r>
            <w:r w:rsidR="00FF4276" w:rsidRPr="283F47AA">
              <w:rPr>
                <w:rFonts w:cs="Arial"/>
                <w:spacing w:val="-1"/>
                <w:sz w:val="20"/>
              </w:rPr>
              <w:t>Crowley P</w:t>
            </w:r>
            <w:r w:rsidR="2AA8019E" w:rsidRPr="283F47AA">
              <w:rPr>
                <w:rFonts w:cs="Arial"/>
                <w:spacing w:val="-1"/>
                <w:sz w:val="20"/>
              </w:rPr>
              <w:t>roof of Concept</w:t>
            </w:r>
          </w:p>
        </w:tc>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12506E" w14:textId="15C31637" w:rsidR="00FF4276" w:rsidRPr="00E1131E" w:rsidRDefault="00C9403C" w:rsidP="283F47AA">
            <w:pPr>
              <w:pStyle w:val="BodyText"/>
              <w:spacing w:before="1" w:line="265" w:lineRule="exact"/>
              <w:ind w:left="0"/>
              <w:rPr>
                <w:rFonts w:cs="Arial"/>
                <w:color w:val="4F81BD" w:themeColor="accent1"/>
                <w:spacing w:val="-1"/>
                <w:sz w:val="20"/>
              </w:rPr>
            </w:pPr>
            <w:r>
              <w:rPr>
                <w:rFonts w:cs="Arial"/>
                <w:color w:val="4F81BD" w:themeColor="accent1"/>
                <w:spacing w:val="-1"/>
                <w:sz w:val="20"/>
              </w:rPr>
              <w:t>N/A</w:t>
            </w:r>
          </w:p>
        </w:tc>
      </w:tr>
      <w:tr w:rsidR="00BA6F1E" w:rsidRPr="00EA72AD" w14:paraId="15065A33" w14:textId="77777777" w:rsidTr="283F47AA">
        <w:trPr>
          <w:trHeight w:val="52"/>
        </w:trPr>
        <w:tc>
          <w:tcPr>
            <w:tcW w:w="4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CF7801" w14:textId="7C9EA02A" w:rsidR="00BA6F1E" w:rsidRPr="00196ACD" w:rsidRDefault="00BA6F1E" w:rsidP="24CBFCE0">
            <w:pPr>
              <w:pStyle w:val="BodyText"/>
              <w:spacing w:before="1"/>
              <w:ind w:left="0"/>
              <w:rPr>
                <w:rFonts w:cs="Arial"/>
                <w:spacing w:val="-1"/>
                <w:sz w:val="20"/>
              </w:rPr>
            </w:pPr>
            <w:r w:rsidRPr="00196ACD">
              <w:rPr>
                <w:rFonts w:cs="Arial"/>
                <w:spacing w:val="-1"/>
                <w:sz w:val="20"/>
              </w:rPr>
              <w:t>Crowley Award Decision</w:t>
            </w:r>
          </w:p>
        </w:tc>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3B8266" w14:textId="50401EB5" w:rsidR="00BA6F1E" w:rsidRPr="00E1131E" w:rsidRDefault="0026527A" w:rsidP="283F47AA">
            <w:pPr>
              <w:pStyle w:val="BodyText"/>
              <w:spacing w:before="1" w:line="265" w:lineRule="exact"/>
              <w:ind w:left="0"/>
              <w:rPr>
                <w:rFonts w:cs="Arial"/>
                <w:color w:val="4F81BD" w:themeColor="accent1"/>
                <w:spacing w:val="-1"/>
                <w:sz w:val="20"/>
              </w:rPr>
            </w:pPr>
            <w:r>
              <w:rPr>
                <w:rFonts w:cs="Arial"/>
                <w:color w:val="4F81BD" w:themeColor="accent1"/>
                <w:spacing w:val="-1"/>
                <w:sz w:val="20"/>
              </w:rPr>
              <w:t xml:space="preserve">August </w:t>
            </w:r>
            <w:r w:rsidR="00B614D3">
              <w:rPr>
                <w:rFonts w:cs="Arial"/>
                <w:color w:val="4F81BD" w:themeColor="accent1"/>
                <w:spacing w:val="-1"/>
                <w:sz w:val="20"/>
              </w:rPr>
              <w:t>21</w:t>
            </w:r>
            <w:r w:rsidR="00B614D3" w:rsidRPr="00B614D3">
              <w:rPr>
                <w:rFonts w:cs="Arial"/>
                <w:color w:val="4F81BD" w:themeColor="accent1"/>
                <w:spacing w:val="-1"/>
                <w:sz w:val="20"/>
                <w:vertAlign w:val="superscript"/>
              </w:rPr>
              <w:t>st</w:t>
            </w:r>
            <w:r w:rsidR="00B614D3">
              <w:rPr>
                <w:rFonts w:cs="Arial"/>
                <w:color w:val="4F81BD" w:themeColor="accent1"/>
                <w:spacing w:val="-1"/>
                <w:sz w:val="20"/>
              </w:rPr>
              <w:t>, 2026</w:t>
            </w:r>
          </w:p>
        </w:tc>
      </w:tr>
    </w:tbl>
    <w:p w14:paraId="339513EA" w14:textId="77777777" w:rsidR="00EA72AD" w:rsidRPr="00EA72AD" w:rsidRDefault="00EA72AD" w:rsidP="008E456A">
      <w:pPr>
        <w:ind w:left="0"/>
        <w:jc w:val="both"/>
        <w:rPr>
          <w:rFonts w:ascii="Arial" w:hAnsi="Arial" w:cs="Arial"/>
          <w:sz w:val="20"/>
        </w:rPr>
      </w:pPr>
    </w:p>
    <w:p w14:paraId="544A64AB" w14:textId="77777777" w:rsidR="004F0B33" w:rsidRPr="00EA72AD" w:rsidRDefault="004F0B33" w:rsidP="008E456A">
      <w:pPr>
        <w:ind w:left="0"/>
        <w:jc w:val="both"/>
        <w:rPr>
          <w:rFonts w:ascii="Arial" w:hAnsi="Arial" w:cs="Arial"/>
          <w:sz w:val="20"/>
        </w:rPr>
      </w:pPr>
    </w:p>
    <w:p w14:paraId="4504CC50" w14:textId="77777777" w:rsidR="00D92CAC" w:rsidRDefault="00AB576A" w:rsidP="0062120F">
      <w:pPr>
        <w:pStyle w:val="Heading2"/>
        <w:numPr>
          <w:ilvl w:val="1"/>
          <w:numId w:val="50"/>
        </w:numPr>
        <w:ind w:left="432" w:hanging="522"/>
        <w:jc w:val="both"/>
        <w:rPr>
          <w:rFonts w:ascii="Arial" w:hAnsi="Arial" w:cs="Arial"/>
          <w:u w:val="none"/>
        </w:rPr>
      </w:pPr>
      <w:bookmarkStart w:id="19" w:name="_Toc512942074"/>
      <w:bookmarkStart w:id="20" w:name="_Toc518182403"/>
      <w:bookmarkStart w:id="21" w:name="_Toc518209040"/>
      <w:bookmarkStart w:id="22" w:name="_Toc518376754"/>
      <w:r>
        <w:rPr>
          <w:rFonts w:ascii="Arial" w:hAnsi="Arial" w:cs="Arial"/>
          <w:u w:val="none"/>
        </w:rPr>
        <w:t xml:space="preserve"> </w:t>
      </w:r>
      <w:bookmarkStart w:id="23" w:name="_Toc14961994"/>
      <w:r>
        <w:rPr>
          <w:rFonts w:ascii="Arial" w:hAnsi="Arial" w:cs="Arial"/>
          <w:u w:val="none"/>
        </w:rPr>
        <w:t>No Guarantee</w:t>
      </w:r>
      <w:bookmarkEnd w:id="23"/>
    </w:p>
    <w:p w14:paraId="641EEAE2" w14:textId="77777777" w:rsidR="00AB576A" w:rsidRDefault="00AB576A" w:rsidP="008E456A">
      <w:pPr>
        <w:ind w:left="0"/>
        <w:rPr>
          <w:rFonts w:ascii="Arial" w:hAnsi="Arial" w:cs="Arial"/>
          <w:sz w:val="20"/>
        </w:rPr>
      </w:pPr>
    </w:p>
    <w:p w14:paraId="1125C76E" w14:textId="6EDD32AA" w:rsidR="00AB576A" w:rsidRDefault="5C274D4F" w:rsidP="283F47AA">
      <w:pPr>
        <w:ind w:left="0"/>
        <w:rPr>
          <w:rFonts w:ascii="Arial" w:hAnsi="Arial" w:cs="Arial"/>
          <w:sz w:val="20"/>
        </w:rPr>
      </w:pPr>
      <w:r w:rsidRPr="283F47AA">
        <w:rPr>
          <w:rFonts w:ascii="Arial" w:hAnsi="Arial" w:cs="Arial"/>
          <w:sz w:val="20"/>
        </w:rPr>
        <w:t>Crowley is not committed to any course of action due to its issuance of this RFP and/or its receipt of information from you or other Suppliers in response to it.</w:t>
      </w:r>
      <w:r w:rsidR="24CBFCE0" w:rsidRPr="283F47AA">
        <w:rPr>
          <w:rFonts w:ascii="Arial" w:hAnsi="Arial" w:cs="Arial"/>
          <w:sz w:val="20"/>
        </w:rPr>
        <w:t xml:space="preserve"> The issuance of this </w:t>
      </w:r>
      <w:r w:rsidR="00FF122D" w:rsidRPr="283F47AA">
        <w:rPr>
          <w:rFonts w:ascii="Arial" w:hAnsi="Arial" w:cs="Arial"/>
          <w:sz w:val="20"/>
        </w:rPr>
        <w:t>RFP</w:t>
      </w:r>
      <w:r w:rsidR="24CBFCE0" w:rsidRPr="283F47AA">
        <w:rPr>
          <w:rFonts w:ascii="Arial" w:hAnsi="Arial" w:cs="Arial"/>
          <w:sz w:val="20"/>
        </w:rPr>
        <w:t xml:space="preserve"> does not imply that Crowley is making an offer to conduct, expand, or terminate business with any Supplier</w:t>
      </w:r>
      <w:r w:rsidR="781211E7" w:rsidRPr="283F47AA">
        <w:rPr>
          <w:rFonts w:ascii="Arial" w:hAnsi="Arial" w:cs="Arial"/>
          <w:sz w:val="20"/>
        </w:rPr>
        <w:t xml:space="preserve">. </w:t>
      </w:r>
    </w:p>
    <w:p w14:paraId="71608CF1" w14:textId="77777777" w:rsidR="00AB576A" w:rsidRPr="00AB576A" w:rsidRDefault="00AB576A" w:rsidP="008E456A">
      <w:pPr>
        <w:ind w:left="0"/>
        <w:rPr>
          <w:rFonts w:ascii="Arial" w:hAnsi="Arial" w:cs="Arial"/>
          <w:sz w:val="20"/>
        </w:rPr>
      </w:pPr>
    </w:p>
    <w:p w14:paraId="200BEC6B" w14:textId="4100647A" w:rsidR="00AB576A" w:rsidRDefault="24CBFCE0" w:rsidP="283F47AA">
      <w:pPr>
        <w:ind w:left="0"/>
        <w:rPr>
          <w:rFonts w:ascii="Arial" w:hAnsi="Arial" w:cs="Arial"/>
          <w:sz w:val="20"/>
        </w:rPr>
      </w:pPr>
      <w:r w:rsidRPr="283F47AA">
        <w:rPr>
          <w:rFonts w:ascii="Arial" w:hAnsi="Arial" w:cs="Arial"/>
          <w:sz w:val="20"/>
        </w:rPr>
        <w:t>Crowley reserves the right to accept a complete response, or portion thereof, or to accept none of the responses</w:t>
      </w:r>
      <w:r w:rsidR="65D6BB71" w:rsidRPr="283F47AA">
        <w:rPr>
          <w:rFonts w:ascii="Arial" w:hAnsi="Arial" w:cs="Arial"/>
          <w:sz w:val="20"/>
        </w:rPr>
        <w:t xml:space="preserve">. </w:t>
      </w:r>
      <w:r w:rsidRPr="283F47AA">
        <w:rPr>
          <w:rFonts w:ascii="Arial" w:hAnsi="Arial" w:cs="Arial"/>
          <w:sz w:val="20"/>
        </w:rPr>
        <w:t>Your preparation and submission of a response does not commit Crowley to award the business to any Supplier even if all the requirements are met.</w:t>
      </w:r>
    </w:p>
    <w:p w14:paraId="047989E2" w14:textId="77777777" w:rsidR="00AB576A" w:rsidRDefault="00AB576A" w:rsidP="008E456A">
      <w:pPr>
        <w:ind w:left="0"/>
        <w:rPr>
          <w:rFonts w:ascii="Arial" w:hAnsi="Arial" w:cs="Arial"/>
          <w:sz w:val="20"/>
        </w:rPr>
      </w:pPr>
    </w:p>
    <w:p w14:paraId="45AB61BE" w14:textId="045A57E6" w:rsidR="00AB576A" w:rsidRDefault="24CBFCE0" w:rsidP="008E456A">
      <w:pPr>
        <w:ind w:left="0"/>
        <w:rPr>
          <w:rFonts w:ascii="Arial" w:hAnsi="Arial" w:cs="Arial"/>
          <w:sz w:val="20"/>
        </w:rPr>
      </w:pPr>
      <w:r w:rsidRPr="283F47AA">
        <w:rPr>
          <w:rFonts w:ascii="Arial" w:hAnsi="Arial" w:cs="Arial"/>
          <w:sz w:val="20"/>
        </w:rPr>
        <w:t xml:space="preserve">All costs associated with preparing Supplier’s proposal in response to this </w:t>
      </w:r>
      <w:r w:rsidR="00FF122D" w:rsidRPr="283F47AA">
        <w:rPr>
          <w:rFonts w:ascii="Arial" w:hAnsi="Arial" w:cs="Arial"/>
          <w:sz w:val="20"/>
        </w:rPr>
        <w:t>RFP</w:t>
      </w:r>
      <w:r w:rsidRPr="283F47AA">
        <w:rPr>
          <w:rFonts w:ascii="Arial" w:hAnsi="Arial" w:cs="Arial"/>
          <w:sz w:val="20"/>
        </w:rPr>
        <w:t xml:space="preserve"> and for providing any additional information requested by Crowley to facilitate the evaluation process are the sole responsibility of Supplier and will not be reimbursed by Crowley.</w:t>
      </w:r>
    </w:p>
    <w:p w14:paraId="4928E382" w14:textId="77777777" w:rsidR="00AB576A" w:rsidRPr="00AB576A" w:rsidRDefault="00AB576A" w:rsidP="008E456A">
      <w:pPr>
        <w:ind w:left="0"/>
      </w:pPr>
    </w:p>
    <w:p w14:paraId="40ACBD15" w14:textId="77777777" w:rsidR="00AB576A" w:rsidRDefault="00AB576A" w:rsidP="0062120F">
      <w:pPr>
        <w:pStyle w:val="Heading2"/>
        <w:numPr>
          <w:ilvl w:val="1"/>
          <w:numId w:val="50"/>
        </w:numPr>
        <w:ind w:left="432" w:hanging="522"/>
        <w:jc w:val="both"/>
        <w:rPr>
          <w:rFonts w:ascii="Arial" w:hAnsi="Arial" w:cs="Arial"/>
          <w:u w:val="none"/>
        </w:rPr>
      </w:pPr>
      <w:bookmarkStart w:id="24" w:name="_Toc14961995"/>
      <w:r>
        <w:rPr>
          <w:rFonts w:ascii="Arial" w:hAnsi="Arial" w:cs="Arial"/>
          <w:u w:val="none"/>
        </w:rPr>
        <w:t>Conflict of Interest</w:t>
      </w:r>
      <w:bookmarkEnd w:id="24"/>
      <w:r>
        <w:rPr>
          <w:rFonts w:ascii="Arial" w:hAnsi="Arial" w:cs="Arial"/>
          <w:u w:val="none"/>
        </w:rPr>
        <w:t xml:space="preserve"> </w:t>
      </w:r>
    </w:p>
    <w:p w14:paraId="3DDE93B7" w14:textId="77777777" w:rsidR="00AB576A" w:rsidRDefault="00AB576A" w:rsidP="008E456A">
      <w:pPr>
        <w:ind w:left="0"/>
        <w:rPr>
          <w:rFonts w:ascii="Arial" w:hAnsi="Arial" w:cs="Arial"/>
          <w:sz w:val="20"/>
        </w:rPr>
      </w:pPr>
    </w:p>
    <w:p w14:paraId="1ED59917" w14:textId="77777777" w:rsidR="00AB576A" w:rsidRDefault="24CBFCE0" w:rsidP="008E456A">
      <w:pPr>
        <w:ind w:left="0"/>
        <w:rPr>
          <w:rFonts w:ascii="Arial" w:hAnsi="Arial" w:cs="Arial"/>
          <w:sz w:val="20"/>
        </w:rPr>
      </w:pPr>
      <w:r w:rsidRPr="24CBFCE0">
        <w:rPr>
          <w:rFonts w:ascii="Arial" w:hAnsi="Arial" w:cs="Arial"/>
          <w:sz w:val="20"/>
        </w:rPr>
        <w:t>The Supplier shall disclose any actual or apparent conflict of interest that may exist between the Supplier, any employee or owner, or any party that the Supplier contemplates may provide services or materials to Crowley if the Supplier is selected and any party having an interest in Crowley.</w:t>
      </w:r>
    </w:p>
    <w:p w14:paraId="035ED762" w14:textId="77777777" w:rsidR="00AB576A" w:rsidRDefault="00AB576A" w:rsidP="008E456A">
      <w:pPr>
        <w:ind w:left="0"/>
        <w:rPr>
          <w:rFonts w:ascii="Arial" w:hAnsi="Arial" w:cs="Arial"/>
          <w:sz w:val="20"/>
        </w:rPr>
      </w:pPr>
    </w:p>
    <w:p w14:paraId="68797DC7" w14:textId="77777777" w:rsidR="00AB576A" w:rsidRPr="00AB576A" w:rsidRDefault="00AB576A" w:rsidP="008E456A">
      <w:pPr>
        <w:ind w:left="0"/>
        <w:rPr>
          <w:rFonts w:ascii="Arial" w:hAnsi="Arial" w:cs="Arial"/>
          <w:sz w:val="20"/>
        </w:rPr>
      </w:pPr>
    </w:p>
    <w:p w14:paraId="17DB1775" w14:textId="0CC99E7F" w:rsidR="00CB42E5" w:rsidRDefault="009132C6" w:rsidP="0062120F">
      <w:pPr>
        <w:pStyle w:val="Heading2"/>
        <w:numPr>
          <w:ilvl w:val="1"/>
          <w:numId w:val="50"/>
        </w:numPr>
        <w:ind w:left="432" w:hanging="522"/>
        <w:jc w:val="both"/>
        <w:rPr>
          <w:rFonts w:ascii="Arial" w:hAnsi="Arial" w:cs="Arial"/>
          <w:u w:val="none"/>
        </w:rPr>
      </w:pPr>
      <w:bookmarkStart w:id="25" w:name="_Toc14961996"/>
      <w:r>
        <w:rPr>
          <w:rFonts w:ascii="Arial" w:hAnsi="Arial" w:cs="Arial"/>
          <w:u w:val="none"/>
        </w:rPr>
        <w:t>Supplier</w:t>
      </w:r>
      <w:r w:rsidR="00CB42E5" w:rsidRPr="00EA72AD">
        <w:rPr>
          <w:rFonts w:ascii="Arial" w:hAnsi="Arial" w:cs="Arial"/>
          <w:u w:val="none"/>
        </w:rPr>
        <w:t xml:space="preserve"> </w:t>
      </w:r>
      <w:bookmarkEnd w:id="19"/>
      <w:bookmarkEnd w:id="20"/>
      <w:bookmarkEnd w:id="21"/>
      <w:bookmarkEnd w:id="22"/>
      <w:r w:rsidR="00CB42E5" w:rsidRPr="00EA72AD">
        <w:rPr>
          <w:rFonts w:ascii="Arial" w:hAnsi="Arial" w:cs="Arial"/>
          <w:u w:val="none"/>
        </w:rPr>
        <w:t>Responses</w:t>
      </w:r>
      <w:bookmarkEnd w:id="25"/>
    </w:p>
    <w:p w14:paraId="4B1FA704" w14:textId="77777777" w:rsidR="00D92CAC" w:rsidRDefault="00D92CAC" w:rsidP="008E456A">
      <w:pPr>
        <w:ind w:left="0"/>
      </w:pPr>
    </w:p>
    <w:p w14:paraId="1857112F" w14:textId="77777777" w:rsidR="00CB42E5" w:rsidRPr="00FB476E" w:rsidRDefault="24CBFCE0" w:rsidP="008E456A">
      <w:pPr>
        <w:ind w:left="0"/>
        <w:jc w:val="both"/>
        <w:rPr>
          <w:rFonts w:ascii="Arial" w:hAnsi="Arial" w:cs="Arial"/>
          <w:sz w:val="20"/>
        </w:rPr>
      </w:pPr>
      <w:r w:rsidRPr="24CBFCE0">
        <w:rPr>
          <w:rFonts w:ascii="Arial" w:hAnsi="Arial" w:cs="Arial"/>
          <w:sz w:val="20"/>
        </w:rPr>
        <w:t>The following appendices are attached to this document:</w:t>
      </w:r>
    </w:p>
    <w:p w14:paraId="5F3AEB8C" w14:textId="77777777" w:rsidR="00CB42E5" w:rsidRPr="00FB476E" w:rsidRDefault="00CB42E5" w:rsidP="008E456A">
      <w:pPr>
        <w:ind w:left="0"/>
        <w:jc w:val="both"/>
        <w:rPr>
          <w:rFonts w:ascii="Arial" w:hAnsi="Arial" w:cs="Arial"/>
        </w:rPr>
      </w:pPr>
    </w:p>
    <w:p w14:paraId="41993CFD" w14:textId="6C6518E9" w:rsidR="00546DFB" w:rsidRDefault="24CBFCE0" w:rsidP="008E456A">
      <w:pPr>
        <w:ind w:left="0" w:right="612" w:firstLine="270"/>
        <w:jc w:val="both"/>
        <w:rPr>
          <w:rFonts w:ascii="Arial" w:hAnsi="Arial" w:cs="Arial"/>
          <w:b/>
          <w:bCs/>
        </w:rPr>
      </w:pPr>
      <w:r w:rsidRPr="24CBFCE0">
        <w:rPr>
          <w:rFonts w:ascii="Arial" w:hAnsi="Arial" w:cs="Arial"/>
          <w:b/>
          <w:bCs/>
        </w:rPr>
        <w:t>Appendix A</w:t>
      </w:r>
      <w:r w:rsidR="00355CFC">
        <w:rPr>
          <w:rFonts w:ascii="Arial" w:hAnsi="Arial" w:cs="Arial"/>
          <w:b/>
          <w:bCs/>
        </w:rPr>
        <w:t>1</w:t>
      </w:r>
      <w:r w:rsidRPr="24CBFCE0">
        <w:rPr>
          <w:rFonts w:ascii="Arial" w:hAnsi="Arial" w:cs="Arial"/>
          <w:b/>
          <w:bCs/>
        </w:rPr>
        <w:t xml:space="preserve"> – </w:t>
      </w:r>
      <w:r w:rsidR="004A6A0E">
        <w:rPr>
          <w:rFonts w:ascii="Arial" w:hAnsi="Arial" w:cs="Arial"/>
          <w:b/>
          <w:bCs/>
        </w:rPr>
        <w:t xml:space="preserve">RFP </w:t>
      </w:r>
      <w:r w:rsidRPr="24CBFCE0">
        <w:rPr>
          <w:rFonts w:ascii="Arial" w:hAnsi="Arial" w:cs="Arial"/>
          <w:b/>
          <w:bCs/>
        </w:rPr>
        <w:t>Requirements</w:t>
      </w:r>
      <w:r w:rsidR="0088701E">
        <w:rPr>
          <w:rFonts w:ascii="Arial" w:hAnsi="Arial" w:cs="Arial"/>
          <w:b/>
          <w:bCs/>
        </w:rPr>
        <w:t xml:space="preserve"> </w:t>
      </w:r>
    </w:p>
    <w:p w14:paraId="45E50BCB" w14:textId="4EBAA33C" w:rsidR="00556BCF" w:rsidRPr="00FB476E" w:rsidRDefault="00556BCF" w:rsidP="008E456A">
      <w:pPr>
        <w:ind w:left="0" w:right="612" w:firstLine="270"/>
        <w:jc w:val="both"/>
        <w:rPr>
          <w:rFonts w:ascii="Arial" w:hAnsi="Arial" w:cs="Arial"/>
          <w:b/>
          <w:bCs/>
        </w:rPr>
      </w:pPr>
      <w:r>
        <w:rPr>
          <w:rFonts w:ascii="Arial" w:hAnsi="Arial" w:cs="Arial"/>
          <w:b/>
          <w:bCs/>
        </w:rPr>
        <w:t>Appendix A2 – RFP Questionnaire</w:t>
      </w:r>
    </w:p>
    <w:p w14:paraId="1A319795" w14:textId="77777777" w:rsidR="002A70B3" w:rsidRPr="00FB476E" w:rsidRDefault="00837984" w:rsidP="008E456A">
      <w:pPr>
        <w:ind w:left="0" w:right="612" w:firstLine="270"/>
        <w:jc w:val="both"/>
        <w:rPr>
          <w:rFonts w:ascii="Arial" w:hAnsi="Arial" w:cs="Arial"/>
          <w:b/>
          <w:bCs/>
        </w:rPr>
      </w:pPr>
      <w:r w:rsidRPr="00FB476E">
        <w:rPr>
          <w:rFonts w:ascii="Arial" w:hAnsi="Arial" w:cs="Arial"/>
          <w:b/>
          <w:bCs/>
        </w:rPr>
        <w:t xml:space="preserve">Appendix </w:t>
      </w:r>
      <w:r w:rsidR="000C6977" w:rsidRPr="00FB476E">
        <w:rPr>
          <w:rFonts w:ascii="Arial" w:hAnsi="Arial" w:cs="Arial"/>
          <w:b/>
          <w:bCs/>
        </w:rPr>
        <w:t>B</w:t>
      </w:r>
      <w:r w:rsidRPr="00FB476E">
        <w:rPr>
          <w:rFonts w:ascii="Arial" w:hAnsi="Arial" w:cs="Arial"/>
          <w:b/>
          <w:bCs/>
        </w:rPr>
        <w:t xml:space="preserve"> – </w:t>
      </w:r>
      <w:bookmarkStart w:id="26" w:name="_Toc512942075"/>
      <w:bookmarkStart w:id="27" w:name="_Toc518182404"/>
      <w:bookmarkStart w:id="28" w:name="_Toc518209041"/>
      <w:bookmarkStart w:id="29" w:name="_Toc518376755"/>
      <w:r w:rsidR="00EA72AD" w:rsidRPr="00FB476E">
        <w:rPr>
          <w:rFonts w:ascii="Arial" w:hAnsi="Arial" w:cs="Arial"/>
          <w:b/>
          <w:bCs/>
        </w:rPr>
        <w:t>Bidder Solution/ Proposal Summary</w:t>
      </w:r>
    </w:p>
    <w:p w14:paraId="7B90FD6D" w14:textId="1CC3DB98" w:rsidR="002A70B3" w:rsidRDefault="24CBFCE0" w:rsidP="008E456A">
      <w:pPr>
        <w:ind w:left="0" w:right="612" w:firstLine="270"/>
        <w:jc w:val="both"/>
        <w:rPr>
          <w:rFonts w:ascii="Arial" w:hAnsi="Arial" w:cs="Arial"/>
          <w:b/>
          <w:bCs/>
        </w:rPr>
      </w:pPr>
      <w:r w:rsidRPr="24CBFCE0">
        <w:rPr>
          <w:rFonts w:ascii="Arial" w:hAnsi="Arial" w:cs="Arial"/>
          <w:b/>
          <w:bCs/>
        </w:rPr>
        <w:t>Appendix C – Bidder Assumptions</w:t>
      </w:r>
    </w:p>
    <w:p w14:paraId="7AF6042D" w14:textId="77777777" w:rsidR="00757D63" w:rsidRPr="00757D63" w:rsidRDefault="00757D63" w:rsidP="00757D63">
      <w:pPr>
        <w:tabs>
          <w:tab w:val="left" w:pos="1440"/>
        </w:tabs>
        <w:rPr>
          <w:rFonts w:ascii="Arial" w:hAnsi="Arial" w:cs="Arial"/>
          <w:b/>
          <w:szCs w:val="22"/>
        </w:rPr>
      </w:pPr>
      <w:r w:rsidRPr="00757D63">
        <w:rPr>
          <w:rFonts w:ascii="Arial" w:hAnsi="Arial" w:cs="Arial"/>
          <w:b/>
          <w:szCs w:val="22"/>
        </w:rPr>
        <w:t>Appendix D – Crowley’s Minimum Insurance Requirements</w:t>
      </w:r>
    </w:p>
    <w:p w14:paraId="4B0B2A75" w14:textId="6DA6B8A8" w:rsidR="00757D63" w:rsidRPr="00757D63" w:rsidRDefault="00757D63" w:rsidP="283F47AA">
      <w:pPr>
        <w:tabs>
          <w:tab w:val="left" w:pos="1440"/>
        </w:tabs>
        <w:rPr>
          <w:rFonts w:ascii="Arial" w:hAnsi="Arial" w:cs="Arial"/>
          <w:b/>
          <w:bCs/>
        </w:rPr>
      </w:pPr>
      <w:r w:rsidRPr="283F47AA">
        <w:rPr>
          <w:rFonts w:ascii="Arial" w:hAnsi="Arial" w:cs="Arial"/>
          <w:b/>
          <w:bCs/>
        </w:rPr>
        <w:t xml:space="preserve">Appendix E – </w:t>
      </w:r>
      <w:r w:rsidR="3BEB7B8D" w:rsidRPr="283F47AA">
        <w:rPr>
          <w:rFonts w:ascii="Arial" w:hAnsi="Arial" w:cs="Arial"/>
          <w:b/>
          <w:bCs/>
        </w:rPr>
        <w:t>Supplier Code of Conduct</w:t>
      </w:r>
    </w:p>
    <w:p w14:paraId="20CC0966" w14:textId="77777777" w:rsidR="00757D63" w:rsidRPr="00FB476E" w:rsidRDefault="00757D63" w:rsidP="008E456A">
      <w:pPr>
        <w:ind w:left="0" w:right="612" w:firstLine="270"/>
        <w:jc w:val="both"/>
        <w:rPr>
          <w:rFonts w:ascii="Arial" w:hAnsi="Arial" w:cs="Arial"/>
          <w:b/>
          <w:bCs/>
        </w:rPr>
      </w:pPr>
    </w:p>
    <w:p w14:paraId="045737B0" w14:textId="4300E941" w:rsidR="00EA72AD" w:rsidRPr="00EA72AD" w:rsidRDefault="00EA72AD" w:rsidP="008E456A">
      <w:pPr>
        <w:ind w:left="0" w:right="612" w:firstLine="270"/>
        <w:jc w:val="both"/>
        <w:rPr>
          <w:rFonts w:ascii="Arial" w:hAnsi="Arial" w:cs="Arial"/>
          <w:b/>
          <w:bCs/>
        </w:rPr>
      </w:pPr>
    </w:p>
    <w:p w14:paraId="1783E938" w14:textId="1DAC41FC" w:rsidR="00CB42E5" w:rsidRDefault="24CBFCE0" w:rsidP="283F47AA">
      <w:pPr>
        <w:ind w:left="0"/>
        <w:jc w:val="both"/>
        <w:rPr>
          <w:rFonts w:ascii="Arial" w:hAnsi="Arial" w:cs="Arial"/>
          <w:sz w:val="20"/>
        </w:rPr>
      </w:pPr>
      <w:r w:rsidRPr="283F47AA">
        <w:rPr>
          <w:rFonts w:ascii="Arial" w:hAnsi="Arial" w:cs="Arial"/>
          <w:sz w:val="20"/>
        </w:rPr>
        <w:lastRenderedPageBreak/>
        <w:t>Crowley expects that Bidders will respond completely within a section and will use the standard format provided when responding to items</w:t>
      </w:r>
      <w:r w:rsidR="72D0178D" w:rsidRPr="283F47AA">
        <w:rPr>
          <w:rFonts w:ascii="Arial" w:hAnsi="Arial" w:cs="Arial"/>
          <w:sz w:val="20"/>
        </w:rPr>
        <w:t xml:space="preserve">. </w:t>
      </w:r>
      <w:r w:rsidRPr="283F47AA">
        <w:rPr>
          <w:rFonts w:ascii="Arial" w:hAnsi="Arial" w:cs="Arial"/>
          <w:sz w:val="20"/>
        </w:rPr>
        <w:t xml:space="preserve">If all questions within a section are not complete, Crowley will assume that the bidder does not wish to provide the respective section’s overall service. </w:t>
      </w:r>
    </w:p>
    <w:p w14:paraId="161FA13D" w14:textId="77777777" w:rsidR="00B10051" w:rsidRDefault="00B10051" w:rsidP="283F47AA">
      <w:pPr>
        <w:ind w:left="0"/>
        <w:jc w:val="both"/>
        <w:rPr>
          <w:rFonts w:ascii="Arial" w:hAnsi="Arial" w:cs="Arial"/>
          <w:sz w:val="20"/>
        </w:rPr>
      </w:pPr>
    </w:p>
    <w:p w14:paraId="3A96DA58" w14:textId="77777777" w:rsidR="00AB576A" w:rsidRDefault="00AB576A" w:rsidP="008E456A">
      <w:pPr>
        <w:ind w:left="0"/>
        <w:jc w:val="both"/>
        <w:rPr>
          <w:rFonts w:ascii="Arial" w:hAnsi="Arial" w:cs="Arial"/>
          <w:bCs/>
          <w:sz w:val="20"/>
        </w:rPr>
      </w:pPr>
    </w:p>
    <w:p w14:paraId="48432302" w14:textId="77777777" w:rsidR="002D712D" w:rsidRPr="00EA72AD" w:rsidRDefault="002D712D" w:rsidP="008E456A">
      <w:pPr>
        <w:ind w:left="0"/>
        <w:jc w:val="both"/>
        <w:rPr>
          <w:rFonts w:ascii="Arial" w:hAnsi="Arial" w:cs="Arial"/>
          <w:bCs/>
          <w:sz w:val="20"/>
        </w:rPr>
      </w:pPr>
    </w:p>
    <w:p w14:paraId="52A2D0AD" w14:textId="77777777" w:rsidR="00CB42E5" w:rsidRDefault="00C81E25" w:rsidP="0062120F">
      <w:pPr>
        <w:pStyle w:val="Heading2"/>
        <w:numPr>
          <w:ilvl w:val="1"/>
          <w:numId w:val="50"/>
        </w:numPr>
        <w:ind w:left="432" w:hanging="522"/>
        <w:jc w:val="both"/>
        <w:rPr>
          <w:rFonts w:ascii="Arial" w:hAnsi="Arial" w:cs="Arial"/>
          <w:u w:val="none"/>
        </w:rPr>
      </w:pPr>
      <w:bookmarkStart w:id="30" w:name="_Toc273605334"/>
      <w:bookmarkStart w:id="31" w:name="_Toc273605984"/>
      <w:bookmarkStart w:id="32" w:name="_Toc273954531"/>
      <w:bookmarkStart w:id="33" w:name="_Toc288718817"/>
      <w:bookmarkStart w:id="34" w:name="_Toc273605335"/>
      <w:bookmarkStart w:id="35" w:name="_Toc273605985"/>
      <w:bookmarkStart w:id="36" w:name="_Toc273954532"/>
      <w:bookmarkStart w:id="37" w:name="_Toc288718818"/>
      <w:bookmarkStart w:id="38" w:name="_Toc273605336"/>
      <w:bookmarkStart w:id="39" w:name="_Toc273605986"/>
      <w:bookmarkStart w:id="40" w:name="_Toc273954533"/>
      <w:bookmarkStart w:id="41" w:name="_Toc288718819"/>
      <w:bookmarkStart w:id="42" w:name="_Toc273605337"/>
      <w:bookmarkStart w:id="43" w:name="_Toc273605987"/>
      <w:bookmarkStart w:id="44" w:name="_Toc273954534"/>
      <w:bookmarkStart w:id="45" w:name="_Toc288718820"/>
      <w:bookmarkStart w:id="46" w:name="_Toc273605338"/>
      <w:bookmarkStart w:id="47" w:name="_Toc273605988"/>
      <w:bookmarkStart w:id="48" w:name="_Toc273954535"/>
      <w:bookmarkStart w:id="49" w:name="_Toc288718821"/>
      <w:bookmarkStart w:id="50" w:name="_Toc1496199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EA72AD">
        <w:rPr>
          <w:rFonts w:ascii="Arial" w:hAnsi="Arial" w:cs="Arial"/>
          <w:u w:val="none"/>
        </w:rPr>
        <w:t>Selection</w:t>
      </w:r>
      <w:r w:rsidR="00CB42E5" w:rsidRPr="00EA72AD">
        <w:rPr>
          <w:rFonts w:ascii="Arial" w:hAnsi="Arial" w:cs="Arial"/>
          <w:u w:val="none"/>
        </w:rPr>
        <w:t xml:space="preserve"> Criteria</w:t>
      </w:r>
      <w:bookmarkEnd w:id="26"/>
      <w:bookmarkEnd w:id="27"/>
      <w:bookmarkEnd w:id="28"/>
      <w:bookmarkEnd w:id="29"/>
      <w:bookmarkEnd w:id="50"/>
    </w:p>
    <w:p w14:paraId="36E53B70" w14:textId="77777777" w:rsidR="008974CF" w:rsidRPr="007F4866" w:rsidRDefault="008974CF" w:rsidP="008974CF">
      <w:pPr>
        <w:pStyle w:val="NormalWeb"/>
        <w:rPr>
          <w:rFonts w:ascii="Arial" w:hAnsi="Arial" w:cs="Arial"/>
          <w:sz w:val="20"/>
          <w:szCs w:val="20"/>
        </w:rPr>
      </w:pPr>
      <w:r w:rsidRPr="007F4866">
        <w:rPr>
          <w:rFonts w:ascii="Arial" w:hAnsi="Arial" w:cs="Arial"/>
          <w:sz w:val="20"/>
          <w:szCs w:val="20"/>
        </w:rPr>
        <w:t xml:space="preserve">In evaluating proposals for this RFP, Crowley will consider several critical selection criteria to ensure the chosen Supplier can meet operational, technical, and business requirements effectively. </w:t>
      </w:r>
      <w:r w:rsidRPr="007F4866">
        <w:rPr>
          <w:rStyle w:val="Strong"/>
          <w:rFonts w:ascii="Arial" w:hAnsi="Arial" w:cs="Arial"/>
          <w:sz w:val="20"/>
          <w:szCs w:val="20"/>
        </w:rPr>
        <w:t>Pricing</w:t>
      </w:r>
      <w:r w:rsidRPr="007F4866">
        <w:rPr>
          <w:rFonts w:ascii="Arial" w:hAnsi="Arial" w:cs="Arial"/>
          <w:sz w:val="20"/>
          <w:szCs w:val="20"/>
        </w:rPr>
        <w:t xml:space="preserve"> will be a key factor, with an emphasis on cost competitiveness, transparency, and overall value for investment, including both upfront costs and long-term operational expenses. </w:t>
      </w:r>
      <w:r w:rsidRPr="007F4866">
        <w:rPr>
          <w:rStyle w:val="Strong"/>
          <w:rFonts w:ascii="Arial" w:hAnsi="Arial" w:cs="Arial"/>
          <w:sz w:val="20"/>
          <w:szCs w:val="20"/>
        </w:rPr>
        <w:t>Lead time</w:t>
      </w:r>
      <w:r w:rsidRPr="007F4866">
        <w:rPr>
          <w:rFonts w:ascii="Arial" w:hAnsi="Arial" w:cs="Arial"/>
          <w:sz w:val="20"/>
          <w:szCs w:val="20"/>
        </w:rPr>
        <w:t xml:space="preserve"> will also be carefully assessed to ensure the Supplier can deliver equipment, training, spare parts, and support services within a timeframe that aligns with Crowley’s operational needs, minimizing disruptions to business activities. Additionally, </w:t>
      </w:r>
      <w:r w:rsidRPr="007F4866">
        <w:rPr>
          <w:rStyle w:val="Strong"/>
          <w:rFonts w:ascii="Arial" w:hAnsi="Arial" w:cs="Arial"/>
          <w:sz w:val="20"/>
          <w:szCs w:val="20"/>
        </w:rPr>
        <w:t>warranty</w:t>
      </w:r>
      <w:r w:rsidRPr="007F4866">
        <w:rPr>
          <w:rFonts w:ascii="Arial" w:hAnsi="Arial" w:cs="Arial"/>
          <w:sz w:val="20"/>
          <w:szCs w:val="20"/>
        </w:rPr>
        <w:t xml:space="preserve"> terms will be reviewed, with preference given to suppliers offering comprehensive coverage that includes extended warranties, robust support services, and clear policies for repairs and replacements.</w:t>
      </w:r>
    </w:p>
    <w:p w14:paraId="13260923" w14:textId="322B2A41" w:rsidR="008974CF" w:rsidRPr="007F4866" w:rsidRDefault="008974CF" w:rsidP="008974CF">
      <w:pPr>
        <w:pStyle w:val="NormalWeb"/>
        <w:rPr>
          <w:rFonts w:ascii="Arial" w:hAnsi="Arial" w:cs="Arial"/>
          <w:sz w:val="20"/>
          <w:szCs w:val="20"/>
        </w:rPr>
      </w:pPr>
      <w:r w:rsidRPr="007F4866">
        <w:rPr>
          <w:rFonts w:ascii="Arial" w:hAnsi="Arial" w:cs="Arial"/>
          <w:sz w:val="20"/>
          <w:szCs w:val="20"/>
        </w:rPr>
        <w:t xml:space="preserve">Furthermore, </w:t>
      </w:r>
      <w:r w:rsidRPr="007F4866">
        <w:rPr>
          <w:rStyle w:val="Strong"/>
          <w:rFonts w:ascii="Arial" w:hAnsi="Arial" w:cs="Arial"/>
          <w:sz w:val="20"/>
          <w:szCs w:val="20"/>
        </w:rPr>
        <w:t>technical integration</w:t>
      </w:r>
      <w:r w:rsidRPr="007F4866">
        <w:rPr>
          <w:rFonts w:ascii="Arial" w:hAnsi="Arial" w:cs="Arial"/>
          <w:sz w:val="20"/>
          <w:szCs w:val="20"/>
        </w:rPr>
        <w:t xml:space="preserve"> capabilities will be critical, as the Supplier must demonstrate an ability to seamlessly connect equipment, training platforms, and maintenance tracking systems with Crowley’s existing technology infrastructure. The Supplier must also provide </w:t>
      </w:r>
      <w:r w:rsidRPr="007F4866">
        <w:rPr>
          <w:rStyle w:val="Strong"/>
          <w:rFonts w:ascii="Arial" w:hAnsi="Arial" w:cs="Arial"/>
          <w:sz w:val="20"/>
          <w:szCs w:val="20"/>
        </w:rPr>
        <w:t>comprehensive training</w:t>
      </w:r>
      <w:r w:rsidRPr="007F4866">
        <w:rPr>
          <w:rFonts w:ascii="Arial" w:hAnsi="Arial" w:cs="Arial"/>
          <w:sz w:val="20"/>
          <w:szCs w:val="20"/>
        </w:rPr>
        <w:t xml:space="preserve"> programs to ensure operators and maintenance personnel are well-equipped with the necessary knowledge and skills to use and maintain the equipment safely and efficiently. </w:t>
      </w:r>
      <w:r w:rsidRPr="007F4866">
        <w:rPr>
          <w:rStyle w:val="Strong"/>
          <w:rFonts w:ascii="Arial" w:hAnsi="Arial" w:cs="Arial"/>
          <w:sz w:val="20"/>
          <w:szCs w:val="20"/>
        </w:rPr>
        <w:t>Spare parts availability</w:t>
      </w:r>
      <w:r w:rsidRPr="007F4866">
        <w:rPr>
          <w:rFonts w:ascii="Arial" w:hAnsi="Arial" w:cs="Arial"/>
          <w:sz w:val="20"/>
          <w:szCs w:val="20"/>
        </w:rPr>
        <w:t xml:space="preserve"> will be another essential criterion, as the Supplier must maintain a reliable inventory of necessary components to support preventative maintenance and minimize downtime.</w:t>
      </w:r>
      <w:r w:rsidR="001A54F3">
        <w:rPr>
          <w:rFonts w:ascii="Arial" w:hAnsi="Arial" w:cs="Arial"/>
          <w:sz w:val="20"/>
          <w:szCs w:val="20"/>
        </w:rPr>
        <w:t xml:space="preserve"> </w:t>
      </w:r>
    </w:p>
    <w:p w14:paraId="6468ED03" w14:textId="33292D29" w:rsidR="004A6A0E" w:rsidRPr="007F4866" w:rsidRDefault="008974CF" w:rsidP="008974CF">
      <w:pPr>
        <w:pStyle w:val="NormalWeb"/>
        <w:rPr>
          <w:rFonts w:ascii="Arial" w:hAnsi="Arial" w:cs="Arial"/>
          <w:sz w:val="20"/>
          <w:szCs w:val="20"/>
        </w:rPr>
      </w:pPr>
      <w:r w:rsidRPr="007F4866">
        <w:rPr>
          <w:rFonts w:ascii="Arial" w:hAnsi="Arial" w:cs="Arial"/>
          <w:sz w:val="20"/>
          <w:szCs w:val="20"/>
        </w:rPr>
        <w:t xml:space="preserve">Beyond these technical and operational considerations, Crowley places a strong emphasis on working with suppliers whose </w:t>
      </w:r>
      <w:r w:rsidRPr="007F4866">
        <w:rPr>
          <w:rStyle w:val="Strong"/>
          <w:rFonts w:ascii="Arial" w:hAnsi="Arial" w:cs="Arial"/>
          <w:sz w:val="20"/>
          <w:szCs w:val="20"/>
        </w:rPr>
        <w:t>values align with Crowley’s corporate culture and commitment to excellence</w:t>
      </w:r>
      <w:r w:rsidRPr="007F4866">
        <w:rPr>
          <w:rFonts w:ascii="Arial" w:hAnsi="Arial" w:cs="Arial"/>
          <w:sz w:val="20"/>
          <w:szCs w:val="20"/>
        </w:rPr>
        <w:t>. This includes a shared dedication to safety, sustainability, innovation, integrity, and customer service. The ideal Supplier will demonstrate a commitment to environmental responsibility, ethical business practices, and continuous improvement, ensuring a strong and mutually beneficial partnership with Crowley.</w:t>
      </w:r>
    </w:p>
    <w:p w14:paraId="4908FC77" w14:textId="77777777" w:rsidR="00AA159C" w:rsidRDefault="00AA159C" w:rsidP="00A76550">
      <w:pPr>
        <w:ind w:left="0"/>
        <w:rPr>
          <w:kern w:val="2"/>
          <w:szCs w:val="22"/>
          <w14:ligatures w14:val="standardContextual"/>
        </w:rPr>
      </w:pPr>
      <w:r>
        <w:rPr>
          <w:rFonts w:ascii="Arial" w:hAnsi="Arial" w:cs="Arial"/>
          <w:sz w:val="20"/>
        </w:rPr>
        <w:t>Proposed equipment must also comply with the Build America, Buy America (BABA) requirements outlined in the PIDP grant, including meeting the required 65% domestic content threshold.</w:t>
      </w:r>
    </w:p>
    <w:p w14:paraId="7DED3DA3" w14:textId="77777777" w:rsidR="00CB42E5" w:rsidRPr="00231E48" w:rsidRDefault="00CB42E5" w:rsidP="008E456A">
      <w:pPr>
        <w:ind w:left="0"/>
        <w:jc w:val="both"/>
        <w:rPr>
          <w:rFonts w:ascii="Arial" w:hAnsi="Arial" w:cs="Arial"/>
          <w:i/>
        </w:rPr>
      </w:pPr>
    </w:p>
    <w:p w14:paraId="116280FE" w14:textId="77777777" w:rsidR="00CB42E5" w:rsidRPr="00EA72AD" w:rsidRDefault="00CB42E5" w:rsidP="0062120F">
      <w:pPr>
        <w:pStyle w:val="Heading2"/>
        <w:numPr>
          <w:ilvl w:val="1"/>
          <w:numId w:val="50"/>
        </w:numPr>
        <w:ind w:left="432" w:hanging="522"/>
        <w:jc w:val="both"/>
        <w:rPr>
          <w:rFonts w:ascii="Arial" w:hAnsi="Arial" w:cs="Arial"/>
          <w:u w:val="none"/>
        </w:rPr>
      </w:pPr>
      <w:bookmarkStart w:id="51" w:name="_Toc457899502"/>
      <w:bookmarkStart w:id="52" w:name="_Toc511466420"/>
      <w:bookmarkStart w:id="53" w:name="_Toc511466456"/>
      <w:bookmarkStart w:id="54" w:name="_Toc512942076"/>
      <w:bookmarkStart w:id="55" w:name="_Toc518182405"/>
      <w:bookmarkStart w:id="56" w:name="_Toc518209042"/>
      <w:bookmarkStart w:id="57" w:name="_Toc518376756"/>
      <w:bookmarkStart w:id="58" w:name="_Toc14961998"/>
      <w:r w:rsidRPr="00EA72AD">
        <w:rPr>
          <w:rFonts w:ascii="Arial" w:hAnsi="Arial" w:cs="Arial"/>
          <w:u w:val="none"/>
        </w:rPr>
        <w:t>Award – Primary Contractor Statement and Guarantee</w:t>
      </w:r>
      <w:bookmarkEnd w:id="51"/>
      <w:bookmarkEnd w:id="52"/>
      <w:bookmarkEnd w:id="53"/>
      <w:bookmarkEnd w:id="54"/>
      <w:bookmarkEnd w:id="55"/>
      <w:bookmarkEnd w:id="56"/>
      <w:bookmarkEnd w:id="57"/>
      <w:bookmarkEnd w:id="58"/>
    </w:p>
    <w:p w14:paraId="0AFB3D9C" w14:textId="77777777" w:rsidR="00CB42E5" w:rsidRPr="00EA72AD" w:rsidRDefault="00CB42E5" w:rsidP="008E456A">
      <w:pPr>
        <w:ind w:left="0"/>
        <w:jc w:val="both"/>
        <w:rPr>
          <w:rFonts w:ascii="Arial" w:hAnsi="Arial" w:cs="Arial"/>
        </w:rPr>
      </w:pPr>
    </w:p>
    <w:p w14:paraId="63773906" w14:textId="44B3FCF0" w:rsidR="00CB42E5" w:rsidRPr="002A66C6" w:rsidRDefault="24CBFCE0" w:rsidP="008E456A">
      <w:pPr>
        <w:ind w:left="0" w:right="90"/>
        <w:jc w:val="both"/>
        <w:rPr>
          <w:rFonts w:ascii="Arial" w:hAnsi="Arial" w:cs="Arial"/>
          <w:sz w:val="20"/>
        </w:rPr>
      </w:pPr>
      <w:r w:rsidRPr="24CBFCE0">
        <w:rPr>
          <w:rFonts w:ascii="Arial" w:hAnsi="Arial" w:cs="Arial"/>
          <w:sz w:val="20"/>
        </w:rPr>
        <w:t xml:space="preserve">Crowley reserves the following rights concerning the proposals received in response to the </w:t>
      </w:r>
      <w:r w:rsidR="00FF122D">
        <w:rPr>
          <w:rFonts w:ascii="Arial" w:hAnsi="Arial" w:cs="Arial"/>
          <w:sz w:val="20"/>
        </w:rPr>
        <w:t>RFP</w:t>
      </w:r>
      <w:r w:rsidRPr="24CBFCE0">
        <w:rPr>
          <w:rFonts w:ascii="Arial" w:hAnsi="Arial" w:cs="Arial"/>
          <w:sz w:val="20"/>
        </w:rPr>
        <w:t>:</w:t>
      </w:r>
    </w:p>
    <w:p w14:paraId="6FD39396" w14:textId="77777777" w:rsidR="00CB42E5" w:rsidRPr="002A66C6" w:rsidRDefault="24CBFCE0" w:rsidP="008E456A">
      <w:pPr>
        <w:numPr>
          <w:ilvl w:val="0"/>
          <w:numId w:val="5"/>
        </w:numPr>
        <w:tabs>
          <w:tab w:val="clear" w:pos="1152"/>
          <w:tab w:val="num" w:pos="702"/>
        </w:tabs>
        <w:ind w:left="432"/>
        <w:jc w:val="both"/>
        <w:rPr>
          <w:rFonts w:ascii="Arial" w:hAnsi="Arial" w:cs="Arial"/>
          <w:sz w:val="20"/>
        </w:rPr>
      </w:pPr>
      <w:r w:rsidRPr="24CBFCE0">
        <w:rPr>
          <w:rFonts w:ascii="Arial" w:hAnsi="Arial" w:cs="Arial"/>
          <w:sz w:val="20"/>
        </w:rPr>
        <w:t>To accept or reject a proposal in whole or in part.</w:t>
      </w:r>
    </w:p>
    <w:p w14:paraId="22D1DDBA" w14:textId="77777777" w:rsidR="00CB42E5" w:rsidRPr="002A66C6" w:rsidRDefault="24CBFCE0" w:rsidP="008E456A">
      <w:pPr>
        <w:numPr>
          <w:ilvl w:val="0"/>
          <w:numId w:val="5"/>
        </w:numPr>
        <w:tabs>
          <w:tab w:val="clear" w:pos="1152"/>
          <w:tab w:val="num" w:pos="702"/>
        </w:tabs>
        <w:ind w:left="432"/>
        <w:jc w:val="both"/>
        <w:rPr>
          <w:rFonts w:ascii="Arial" w:hAnsi="Arial" w:cs="Arial"/>
          <w:sz w:val="20"/>
        </w:rPr>
      </w:pPr>
      <w:r w:rsidRPr="24CBFCE0">
        <w:rPr>
          <w:rFonts w:ascii="Arial" w:hAnsi="Arial" w:cs="Arial"/>
          <w:sz w:val="20"/>
        </w:rPr>
        <w:t>To reject any or all proposals received from this request without explanation.</w:t>
      </w:r>
    </w:p>
    <w:p w14:paraId="6833E257" w14:textId="4224CD2F" w:rsidR="00CB42E5" w:rsidRDefault="0900540D" w:rsidP="283F47AA">
      <w:pPr>
        <w:numPr>
          <w:ilvl w:val="0"/>
          <w:numId w:val="5"/>
        </w:numPr>
        <w:tabs>
          <w:tab w:val="clear" w:pos="1152"/>
          <w:tab w:val="num" w:pos="702"/>
        </w:tabs>
        <w:ind w:left="432"/>
        <w:jc w:val="both"/>
        <w:rPr>
          <w:rFonts w:ascii="Arial" w:hAnsi="Arial" w:cs="Arial"/>
          <w:sz w:val="20"/>
        </w:rPr>
      </w:pPr>
      <w:r w:rsidRPr="283F47AA">
        <w:rPr>
          <w:rFonts w:ascii="Arial" w:hAnsi="Arial" w:cs="Arial"/>
          <w:sz w:val="20"/>
        </w:rPr>
        <w:t>Regarding</w:t>
      </w:r>
      <w:r w:rsidR="24CBFCE0" w:rsidRPr="283F47AA">
        <w:rPr>
          <w:rFonts w:ascii="Arial" w:hAnsi="Arial" w:cs="Arial"/>
          <w:sz w:val="20"/>
        </w:rPr>
        <w:t xml:space="preserve"> this request</w:t>
      </w:r>
      <w:r w:rsidR="0D7CA170" w:rsidRPr="283F47AA">
        <w:rPr>
          <w:rFonts w:ascii="Arial" w:hAnsi="Arial" w:cs="Arial"/>
          <w:sz w:val="20"/>
        </w:rPr>
        <w:t>,</w:t>
      </w:r>
      <w:r w:rsidR="24CBFCE0" w:rsidRPr="283F47AA">
        <w:rPr>
          <w:rFonts w:ascii="Arial" w:hAnsi="Arial" w:cs="Arial"/>
          <w:sz w:val="20"/>
        </w:rPr>
        <w:t xml:space="preserve"> Crowley’s decision will be final and not subject to review.</w:t>
      </w:r>
    </w:p>
    <w:p w14:paraId="19CA6835" w14:textId="77777777" w:rsidR="00B10051" w:rsidRPr="002A66C6" w:rsidRDefault="00B10051" w:rsidP="283F47AA">
      <w:pPr>
        <w:numPr>
          <w:ilvl w:val="0"/>
          <w:numId w:val="5"/>
        </w:numPr>
        <w:tabs>
          <w:tab w:val="clear" w:pos="1152"/>
          <w:tab w:val="num" w:pos="702"/>
        </w:tabs>
        <w:ind w:left="432"/>
        <w:jc w:val="both"/>
        <w:rPr>
          <w:rFonts w:ascii="Arial" w:hAnsi="Arial" w:cs="Arial"/>
          <w:sz w:val="20"/>
        </w:rPr>
      </w:pPr>
    </w:p>
    <w:p w14:paraId="297EFF2B" w14:textId="33F5DF25" w:rsidR="00CB42E5" w:rsidRDefault="00CB42E5" w:rsidP="008E456A">
      <w:pPr>
        <w:ind w:left="0"/>
        <w:jc w:val="both"/>
        <w:rPr>
          <w:rFonts w:ascii="Arial" w:hAnsi="Arial" w:cs="Arial"/>
          <w:sz w:val="20"/>
        </w:rPr>
      </w:pPr>
    </w:p>
    <w:p w14:paraId="7A3DABED" w14:textId="13E47708" w:rsidR="00CB42E5" w:rsidRPr="002A66C6" w:rsidRDefault="00247687" w:rsidP="0062120F">
      <w:pPr>
        <w:pStyle w:val="Heading1"/>
        <w:numPr>
          <w:ilvl w:val="0"/>
          <w:numId w:val="50"/>
        </w:numPr>
        <w:ind w:left="0"/>
        <w:rPr>
          <w:rFonts w:ascii="Arial" w:hAnsi="Arial" w:cs="Arial"/>
        </w:rPr>
      </w:pPr>
      <w:bookmarkStart w:id="59" w:name="_Toc14961999"/>
      <w:bookmarkStart w:id="60" w:name="_Toc511466418"/>
      <w:bookmarkStart w:id="61" w:name="_Toc511466454"/>
      <w:r>
        <w:rPr>
          <w:rFonts w:ascii="Arial" w:hAnsi="Arial" w:cs="Arial"/>
        </w:rPr>
        <w:t>Ap</w:t>
      </w:r>
      <w:r w:rsidR="00CB42E5" w:rsidRPr="002A66C6">
        <w:rPr>
          <w:rFonts w:ascii="Arial" w:hAnsi="Arial" w:cs="Arial"/>
        </w:rPr>
        <w:t>pendices</w:t>
      </w:r>
      <w:bookmarkEnd w:id="59"/>
    </w:p>
    <w:p w14:paraId="47BAFE8B" w14:textId="77777777" w:rsidR="00FB476E" w:rsidRPr="00FB476E" w:rsidRDefault="00FB476E" w:rsidP="008E456A">
      <w:pPr>
        <w:ind w:left="0"/>
      </w:pPr>
    </w:p>
    <w:p w14:paraId="6BC40425" w14:textId="7D79A22B" w:rsidR="00CB42E5" w:rsidRDefault="00CB42E5" w:rsidP="008E456A">
      <w:pPr>
        <w:pStyle w:val="Heading2"/>
        <w:ind w:left="0"/>
        <w:jc w:val="both"/>
        <w:rPr>
          <w:rFonts w:ascii="Arial" w:hAnsi="Arial" w:cs="Arial"/>
          <w:u w:val="none"/>
        </w:rPr>
      </w:pPr>
      <w:bookmarkStart w:id="62" w:name="_Toc14962000"/>
      <w:r w:rsidRPr="002A66C6">
        <w:rPr>
          <w:rFonts w:ascii="Arial" w:hAnsi="Arial" w:cs="Arial"/>
          <w:u w:val="none"/>
        </w:rPr>
        <w:t>Appendix A</w:t>
      </w:r>
      <w:r w:rsidR="00355CFC">
        <w:rPr>
          <w:rFonts w:ascii="Arial" w:hAnsi="Arial" w:cs="Arial"/>
          <w:u w:val="none"/>
        </w:rPr>
        <w:t>1</w:t>
      </w:r>
      <w:r w:rsidRPr="002A66C6">
        <w:rPr>
          <w:rFonts w:ascii="Arial" w:hAnsi="Arial" w:cs="Arial"/>
          <w:u w:val="none"/>
        </w:rPr>
        <w:t>. Requirements</w:t>
      </w:r>
      <w:bookmarkEnd w:id="62"/>
    </w:p>
    <w:p w14:paraId="59DFDDA0" w14:textId="77777777" w:rsidR="00FB476E" w:rsidRPr="00FB476E" w:rsidRDefault="00FB476E" w:rsidP="00FB476E"/>
    <w:p w14:paraId="2AAF2BF0" w14:textId="6FA17BC6" w:rsidR="00D13586" w:rsidRPr="00FB476E" w:rsidRDefault="00D13586" w:rsidP="24CBFCE0">
      <w:pPr>
        <w:pStyle w:val="ListParagraph"/>
        <w:numPr>
          <w:ilvl w:val="0"/>
          <w:numId w:val="31"/>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rPr>
          <w:rFonts w:ascii="Arial" w:eastAsia="Calibri" w:hAnsi="Arial" w:cs="Arial"/>
          <w:b/>
          <w:bCs/>
          <w:sz w:val="24"/>
          <w:szCs w:val="24"/>
        </w:rPr>
      </w:pPr>
      <w:bookmarkStart w:id="63" w:name="_Toc523842481"/>
      <w:bookmarkStart w:id="64" w:name="_Toc9150442"/>
      <w:bookmarkStart w:id="65" w:name="_Toc366493071"/>
      <w:r w:rsidRPr="3C1657BF">
        <w:rPr>
          <w:rFonts w:ascii="Arial" w:eastAsia="Calibri" w:hAnsi="Arial" w:cs="Arial"/>
          <w:b/>
          <w:bCs/>
          <w:sz w:val="24"/>
          <w:szCs w:val="24"/>
        </w:rPr>
        <w:t>Scope</w:t>
      </w:r>
      <w:r w:rsidR="00231E48">
        <w:rPr>
          <w:rFonts w:ascii="Arial" w:eastAsia="Calibri" w:hAnsi="Arial" w:cs="Arial"/>
          <w:b/>
          <w:bCs/>
          <w:sz w:val="24"/>
          <w:szCs w:val="24"/>
        </w:rPr>
        <w:t xml:space="preserve"> and </w:t>
      </w:r>
      <w:r w:rsidR="00D5254B">
        <w:rPr>
          <w:rFonts w:ascii="Arial" w:eastAsia="Calibri" w:hAnsi="Arial" w:cs="Arial"/>
          <w:b/>
          <w:bCs/>
          <w:sz w:val="24"/>
          <w:szCs w:val="24"/>
        </w:rPr>
        <w:t>Objectives</w:t>
      </w:r>
    </w:p>
    <w:p w14:paraId="1D354FA9" w14:textId="77777777" w:rsidR="00D13586" w:rsidRPr="002A66C6" w:rsidRDefault="00D13586" w:rsidP="00D13586">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eastAsia="Calibri" w:hAnsi="Arial" w:cs="Arial"/>
          <w:sz w:val="20"/>
        </w:rPr>
      </w:pPr>
    </w:p>
    <w:p w14:paraId="3E808525" w14:textId="05E3DD10" w:rsidR="00D91390" w:rsidRPr="00B10051" w:rsidRDefault="00727CAC">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hAnsi="Arial" w:cs="Arial"/>
          <w:b/>
          <w:bCs/>
        </w:rPr>
      </w:pPr>
      <w:r w:rsidRPr="00CF00E4">
        <w:rPr>
          <w:rFonts w:ascii="Arial" w:hAnsi="Arial" w:cs="Arial"/>
        </w:rPr>
        <w:t>Crowley is s</w:t>
      </w:r>
      <w:r w:rsidR="00CF00E4">
        <w:rPr>
          <w:rFonts w:ascii="Arial" w:hAnsi="Arial" w:cs="Arial"/>
        </w:rPr>
        <w:t>oliciting</w:t>
      </w:r>
      <w:r w:rsidRPr="00CF00E4">
        <w:rPr>
          <w:rFonts w:ascii="Arial" w:hAnsi="Arial" w:cs="Arial"/>
        </w:rPr>
        <w:t xml:space="preserve"> proposals from qualified suppliers to provide</w:t>
      </w:r>
      <w:r w:rsidR="00396805">
        <w:rPr>
          <w:rFonts w:ascii="Arial" w:hAnsi="Arial" w:cs="Arial"/>
        </w:rPr>
        <w:t xml:space="preserve"> purchase and lease options</w:t>
      </w:r>
      <w:r w:rsidR="002C17FF">
        <w:rPr>
          <w:rFonts w:ascii="Arial" w:hAnsi="Arial" w:cs="Arial"/>
        </w:rPr>
        <w:t xml:space="preserve"> for</w:t>
      </w:r>
      <w:r w:rsidRPr="00CF00E4">
        <w:rPr>
          <w:rFonts w:ascii="Arial" w:hAnsi="Arial" w:cs="Arial"/>
        </w:rPr>
        <w:t xml:space="preserve"> </w:t>
      </w:r>
      <w:r w:rsidR="00320E59">
        <w:rPr>
          <w:rFonts w:ascii="Arial" w:hAnsi="Arial" w:cs="Arial"/>
        </w:rPr>
        <w:t xml:space="preserve">Electrical Vehicles (EV) Yard Trucks. </w:t>
      </w:r>
      <w:r w:rsidRPr="00CF00E4">
        <w:rPr>
          <w:rFonts w:ascii="Arial" w:hAnsi="Arial" w:cs="Arial"/>
        </w:rPr>
        <w:t xml:space="preserve"> </w:t>
      </w:r>
      <w:r w:rsidR="002C17FF">
        <w:rPr>
          <w:rFonts w:ascii="Arial" w:hAnsi="Arial" w:cs="Arial"/>
        </w:rPr>
        <w:t>S</w:t>
      </w:r>
      <w:r w:rsidRPr="00CF00E4">
        <w:rPr>
          <w:rFonts w:ascii="Arial" w:hAnsi="Arial" w:cs="Arial"/>
        </w:rPr>
        <w:t>olution</w:t>
      </w:r>
      <w:r w:rsidR="002C17FF">
        <w:rPr>
          <w:rFonts w:ascii="Arial" w:hAnsi="Arial" w:cs="Arial"/>
        </w:rPr>
        <w:t>s</w:t>
      </w:r>
      <w:r w:rsidR="00B850A6">
        <w:rPr>
          <w:rFonts w:ascii="Arial" w:hAnsi="Arial" w:cs="Arial"/>
        </w:rPr>
        <w:t xml:space="preserve"> including</w:t>
      </w:r>
      <w:r w:rsidRPr="00CF00E4">
        <w:rPr>
          <w:rFonts w:ascii="Arial" w:hAnsi="Arial" w:cs="Arial"/>
        </w:rPr>
        <w:t xml:space="preserve">, maintenance, training, compliance support, and technology integration. The selected Supplier will play a critical role in enhancing </w:t>
      </w:r>
      <w:r w:rsidRPr="00CF00E4">
        <w:rPr>
          <w:rFonts w:ascii="Arial" w:hAnsi="Arial" w:cs="Arial"/>
        </w:rPr>
        <w:lastRenderedPageBreak/>
        <w:t>operational efficiency, safety, and sustainability across Crowley’s terminals and business units.</w:t>
      </w:r>
      <w:r w:rsidR="000E1C51">
        <w:rPr>
          <w:rFonts w:ascii="Arial" w:hAnsi="Arial" w:cs="Arial"/>
        </w:rPr>
        <w:t xml:space="preserve"> </w:t>
      </w:r>
      <w:r w:rsidR="008651C9">
        <w:rPr>
          <w:rFonts w:ascii="Arial" w:hAnsi="Arial" w:cs="Arial"/>
        </w:rPr>
        <w:t>Suppliers will be required to establish clear service level agreements for response time and turn around for warranty</w:t>
      </w:r>
      <w:r w:rsidR="002C17FF">
        <w:rPr>
          <w:rFonts w:ascii="Arial" w:hAnsi="Arial" w:cs="Arial"/>
        </w:rPr>
        <w:t xml:space="preserve"> related</w:t>
      </w:r>
      <w:r w:rsidR="00B850A6">
        <w:rPr>
          <w:rFonts w:ascii="Arial" w:hAnsi="Arial" w:cs="Arial"/>
        </w:rPr>
        <w:t xml:space="preserve"> issues</w:t>
      </w:r>
      <w:r w:rsidR="002C17FF" w:rsidRPr="00B10051">
        <w:rPr>
          <w:rFonts w:ascii="Arial" w:hAnsi="Arial" w:cs="Arial"/>
          <w:b/>
          <w:bCs/>
        </w:rPr>
        <w:t xml:space="preserve">.  </w:t>
      </w:r>
      <w:r w:rsidR="00D91390" w:rsidRPr="00B10051">
        <w:rPr>
          <w:rFonts w:ascii="Arial" w:hAnsi="Arial" w:cs="Arial"/>
          <w:b/>
          <w:bCs/>
        </w:rPr>
        <w:t xml:space="preserve"> </w:t>
      </w:r>
      <w:r w:rsidR="00B10051" w:rsidRPr="00B10051">
        <w:rPr>
          <w:rFonts w:ascii="Arial" w:hAnsi="Arial" w:cs="Arial"/>
          <w:b/>
          <w:bCs/>
        </w:rPr>
        <w:t xml:space="preserve"> All Equipment requirements and Supplier questions are outlined in the attached </w:t>
      </w:r>
      <w:proofErr w:type="spellStart"/>
      <w:r w:rsidR="00B10051" w:rsidRPr="00B10051">
        <w:rPr>
          <w:rFonts w:ascii="Arial" w:hAnsi="Arial" w:cs="Arial"/>
          <w:b/>
          <w:bCs/>
        </w:rPr>
        <w:t>Execel</w:t>
      </w:r>
      <w:proofErr w:type="spellEnd"/>
      <w:r w:rsidR="00B10051" w:rsidRPr="00B10051">
        <w:rPr>
          <w:rFonts w:ascii="Arial" w:hAnsi="Arial" w:cs="Arial"/>
          <w:b/>
          <w:bCs/>
        </w:rPr>
        <w:t xml:space="preserve"> spreadsheet and specification sheets.  </w:t>
      </w:r>
    </w:p>
    <w:p w14:paraId="5BA43C6A" w14:textId="77777777" w:rsidR="00D91390" w:rsidRPr="00B10051" w:rsidRDefault="00D9139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hAnsi="Arial" w:cs="Arial"/>
          <w:b/>
          <w:bCs/>
        </w:rPr>
      </w:pPr>
    </w:p>
    <w:p w14:paraId="47E611F5" w14:textId="2BCD3C25" w:rsidR="00247687" w:rsidRPr="00C06C52" w:rsidRDefault="00247687" w:rsidP="00396805">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hAnsi="Arial" w:cs="Arial"/>
        </w:rPr>
      </w:pPr>
    </w:p>
    <w:p w14:paraId="34DF54C1" w14:textId="3FDE22B3" w:rsidR="009521A9" w:rsidRPr="009521A9" w:rsidRDefault="009521A9" w:rsidP="00247687">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rPr>
          <w:rFonts w:ascii="Arial" w:eastAsiaTheme="minorHAnsi" w:hAnsi="Arial" w:cs="Arial"/>
          <w:color w:val="000000"/>
          <w:sz w:val="20"/>
        </w:rPr>
      </w:pPr>
      <w:r w:rsidRPr="009521A9">
        <w:rPr>
          <w:rFonts w:ascii="Arial" w:eastAsiaTheme="minorHAnsi" w:hAnsi="Arial" w:cs="Arial"/>
          <w:color w:val="000000"/>
          <w:sz w:val="20"/>
        </w:rPr>
        <w:tab/>
      </w:r>
    </w:p>
    <w:p w14:paraId="5909B4B4" w14:textId="4A7035AC" w:rsidR="00D13586" w:rsidRPr="00E2416C" w:rsidRDefault="24CBFCE0" w:rsidP="24CBFCE0">
      <w:pPr>
        <w:pStyle w:val="ListParagraph"/>
        <w:numPr>
          <w:ilvl w:val="0"/>
          <w:numId w:val="31"/>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rPr>
          <w:rFonts w:ascii="Arial" w:eastAsia="Calibri" w:hAnsi="Arial" w:cs="Arial"/>
          <w:b/>
          <w:bCs/>
          <w:sz w:val="24"/>
          <w:szCs w:val="24"/>
        </w:rPr>
      </w:pPr>
      <w:r w:rsidRPr="00E2416C">
        <w:rPr>
          <w:rFonts w:ascii="Arial" w:eastAsia="Calibri" w:hAnsi="Arial" w:cs="Arial"/>
          <w:b/>
          <w:bCs/>
          <w:sz w:val="24"/>
          <w:szCs w:val="24"/>
        </w:rPr>
        <w:t xml:space="preserve">Environment </w:t>
      </w:r>
    </w:p>
    <w:p w14:paraId="7C811956" w14:textId="3D0B5CC1" w:rsidR="007C5FDB" w:rsidRPr="007C5FDB" w:rsidRDefault="007C5FDB" w:rsidP="00091906">
      <w:pPr>
        <w:spacing w:before="100" w:beforeAutospacing="1" w:after="100" w:afterAutospacing="1"/>
        <w:ind w:left="0"/>
        <w:rPr>
          <w:rFonts w:ascii="Arial" w:hAnsi="Arial" w:cs="Arial"/>
          <w:sz w:val="20"/>
        </w:rPr>
      </w:pPr>
      <w:r w:rsidRPr="007C5FDB">
        <w:rPr>
          <w:rFonts w:ascii="Arial" w:hAnsi="Arial" w:cs="Arial"/>
          <w:sz w:val="20"/>
        </w:rPr>
        <w:t>The equipment procured through this RFP will be deployed across Crowley’s terminal</w:t>
      </w:r>
      <w:r w:rsidR="00FA5182">
        <w:rPr>
          <w:rFonts w:ascii="Arial" w:hAnsi="Arial" w:cs="Arial"/>
          <w:sz w:val="20"/>
        </w:rPr>
        <w:t xml:space="preserve"> In </w:t>
      </w:r>
      <w:proofErr w:type="spellStart"/>
      <w:proofErr w:type="gramStart"/>
      <w:r w:rsidR="00FA5182">
        <w:rPr>
          <w:rFonts w:ascii="Arial" w:hAnsi="Arial" w:cs="Arial"/>
          <w:sz w:val="20"/>
        </w:rPr>
        <w:t>Jacksonville</w:t>
      </w:r>
      <w:r w:rsidRPr="007C5FDB">
        <w:rPr>
          <w:rFonts w:ascii="Arial" w:hAnsi="Arial" w:cs="Arial"/>
          <w:sz w:val="20"/>
        </w:rPr>
        <w:t>,</w:t>
      </w:r>
      <w:r w:rsidR="00FA5182">
        <w:rPr>
          <w:rFonts w:ascii="Arial" w:hAnsi="Arial" w:cs="Arial"/>
          <w:sz w:val="20"/>
        </w:rPr>
        <w:t>FL</w:t>
      </w:r>
      <w:proofErr w:type="spellEnd"/>
      <w:proofErr w:type="gramEnd"/>
      <w:r w:rsidR="00FA5182">
        <w:rPr>
          <w:rFonts w:ascii="Arial" w:hAnsi="Arial" w:cs="Arial"/>
          <w:sz w:val="20"/>
        </w:rPr>
        <w:t xml:space="preserve"> </w:t>
      </w:r>
      <w:r w:rsidRPr="007C5FDB">
        <w:rPr>
          <w:rFonts w:ascii="Arial" w:hAnsi="Arial" w:cs="Arial"/>
          <w:sz w:val="20"/>
        </w:rPr>
        <w:t xml:space="preserve"> operating in a wide range of climates and environmental conditions. Th</w:t>
      </w:r>
      <w:r w:rsidR="00FA5182">
        <w:rPr>
          <w:rFonts w:ascii="Arial" w:hAnsi="Arial" w:cs="Arial"/>
          <w:sz w:val="20"/>
        </w:rPr>
        <w:t>is</w:t>
      </w:r>
      <w:r w:rsidRPr="007C5FDB">
        <w:rPr>
          <w:rFonts w:ascii="Arial" w:hAnsi="Arial" w:cs="Arial"/>
          <w:sz w:val="20"/>
        </w:rPr>
        <w:t xml:space="preserve"> locatio</w:t>
      </w:r>
      <w:r w:rsidR="00FA5182">
        <w:rPr>
          <w:rFonts w:ascii="Arial" w:hAnsi="Arial" w:cs="Arial"/>
          <w:sz w:val="20"/>
        </w:rPr>
        <w:t xml:space="preserve">n </w:t>
      </w:r>
      <w:r w:rsidRPr="007C5FDB">
        <w:rPr>
          <w:rFonts w:ascii="Arial" w:hAnsi="Arial" w:cs="Arial"/>
          <w:sz w:val="20"/>
        </w:rPr>
        <w:t>present diverse challenges, from the extreme heat and humidity of tropical coastal regions to the cooler, variable conditions found in other operational areas. The equipment must be designed and built to withstand exposure to saltwater, heavy rainfall, high winds, and fluctuating temperatures, ensuring durability and consistent performance in demanding environments. Additionally, terminals may operate in high-traffic, high-volume settings, requiring equipment that is not only robust but also efficient in handling cargo and operational tasks under continuous use. Suppliers must demonstrate that their equipment is engineered to perform reliably across these varied conditions, with features such as corrosion-resistant materials, enhanced cooling systems, and ruggedized components to mitigate environmental wear and tear. By procuring adaptable and resilient equipment, Crowley aims to maintain seamless terminal operations while ensuring safety, efficiency, and longevity in its investment</w:t>
      </w:r>
      <w:r w:rsidR="00091906" w:rsidRPr="00553023">
        <w:rPr>
          <w:rFonts w:ascii="Arial" w:hAnsi="Arial" w:cs="Arial"/>
          <w:sz w:val="20"/>
        </w:rPr>
        <w:t>.</w:t>
      </w:r>
      <w:r w:rsidRPr="007C5FDB">
        <w:rPr>
          <w:rFonts w:ascii="Arial" w:hAnsi="Arial" w:cs="Arial"/>
          <w:vanish/>
          <w:sz w:val="20"/>
        </w:rPr>
        <w:t>Top of Form</w:t>
      </w:r>
    </w:p>
    <w:p w14:paraId="039B98A5" w14:textId="384F3730" w:rsidR="007C5FDB" w:rsidRPr="007C5FDB" w:rsidRDefault="007C5FDB" w:rsidP="007C5FDB">
      <w:pPr>
        <w:ind w:left="0"/>
        <w:rPr>
          <w:sz w:val="24"/>
          <w:szCs w:val="24"/>
        </w:rPr>
      </w:pPr>
      <w:r w:rsidRPr="007C5FDB">
        <w:rPr>
          <w:rFonts w:ascii="Arial" w:hAnsi="Arial" w:cs="Arial"/>
          <w:vanish/>
          <w:sz w:val="16"/>
          <w:szCs w:val="16"/>
        </w:rPr>
        <w:t>Bottom of Form</w:t>
      </w:r>
    </w:p>
    <w:p w14:paraId="276DB8E9" w14:textId="77777777" w:rsidR="00791045" w:rsidRPr="00791045" w:rsidRDefault="00791045" w:rsidP="00791045">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eastAsia="Calibri" w:hAnsi="Arial" w:cs="Arial"/>
          <w:sz w:val="20"/>
        </w:rPr>
      </w:pPr>
    </w:p>
    <w:bookmarkEnd w:id="60"/>
    <w:bookmarkEnd w:id="61"/>
    <w:bookmarkEnd w:id="63"/>
    <w:bookmarkEnd w:id="64"/>
    <w:bookmarkEnd w:id="65"/>
    <w:p w14:paraId="222D373C" w14:textId="1CAAF4B2" w:rsidR="00AE22FF" w:rsidRPr="00802C40" w:rsidRDefault="24CBFCE0" w:rsidP="00802C40">
      <w:pPr>
        <w:pStyle w:val="ListParagraph"/>
        <w:numPr>
          <w:ilvl w:val="0"/>
          <w:numId w:val="31"/>
        </w:numPr>
        <w:spacing w:after="200" w:line="276" w:lineRule="auto"/>
        <w:rPr>
          <w:rFonts w:ascii="Arial" w:hAnsi="Arial" w:cs="Arial"/>
          <w:b/>
          <w:bCs/>
          <w:color w:val="000000" w:themeColor="text1"/>
          <w:sz w:val="24"/>
          <w:szCs w:val="24"/>
        </w:rPr>
      </w:pPr>
      <w:r w:rsidRPr="00802C40">
        <w:rPr>
          <w:rFonts w:ascii="Arial" w:hAnsi="Arial" w:cs="Arial"/>
          <w:b/>
          <w:bCs/>
          <w:color w:val="000000" w:themeColor="text1"/>
          <w:sz w:val="24"/>
          <w:szCs w:val="24"/>
        </w:rPr>
        <w:t xml:space="preserve">Business Requirements </w:t>
      </w:r>
    </w:p>
    <w:p w14:paraId="01E79958" w14:textId="28DD99B5" w:rsidR="00355CFC" w:rsidRDefault="007F4866" w:rsidP="283F47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ind w:left="0"/>
        <w:rPr>
          <w:rFonts w:ascii="Arial" w:eastAsia="Calibri" w:hAnsi="Arial" w:cs="Arial"/>
          <w:sz w:val="20"/>
        </w:rPr>
      </w:pPr>
      <w:r>
        <w:rPr>
          <w:rFonts w:ascii="Arial" w:eastAsia="Calibri" w:hAnsi="Arial" w:cs="Arial"/>
          <w:sz w:val="20"/>
        </w:rPr>
        <w:t>See Attached e</w:t>
      </w:r>
      <w:r w:rsidR="00952955" w:rsidRPr="283F47AA">
        <w:rPr>
          <w:rFonts w:ascii="Arial" w:eastAsia="Calibri" w:hAnsi="Arial" w:cs="Arial"/>
          <w:sz w:val="20"/>
        </w:rPr>
        <w:t>xcel</w:t>
      </w:r>
      <w:r>
        <w:rPr>
          <w:rFonts w:ascii="Arial" w:eastAsia="Calibri" w:hAnsi="Arial" w:cs="Arial"/>
          <w:sz w:val="20"/>
        </w:rPr>
        <w:t xml:space="preserve"> pricing</w:t>
      </w:r>
      <w:r w:rsidR="00952955" w:rsidRPr="283F47AA">
        <w:rPr>
          <w:rFonts w:ascii="Arial" w:eastAsia="Calibri" w:hAnsi="Arial" w:cs="Arial"/>
          <w:sz w:val="20"/>
        </w:rPr>
        <w:t xml:space="preserve"> spreadsheet</w:t>
      </w:r>
      <w:r w:rsidR="6EB95D09" w:rsidRPr="283F47AA">
        <w:rPr>
          <w:rFonts w:ascii="Arial" w:eastAsia="Calibri" w:hAnsi="Arial" w:cs="Arial"/>
          <w:sz w:val="20"/>
        </w:rPr>
        <w:t xml:space="preserve"> or technical specification documen</w:t>
      </w:r>
      <w:r>
        <w:rPr>
          <w:rFonts w:ascii="Arial" w:eastAsia="Calibri" w:hAnsi="Arial" w:cs="Arial"/>
          <w:sz w:val="20"/>
        </w:rPr>
        <w:t xml:space="preserve">ts attached. </w:t>
      </w:r>
    </w:p>
    <w:p w14:paraId="22BB2E30" w14:textId="77777777" w:rsidR="00355CFC" w:rsidRDefault="00355CFC" w:rsidP="24CBFCE0">
      <w:pPr>
        <w:spacing w:after="200" w:line="276" w:lineRule="auto"/>
        <w:ind w:left="0"/>
        <w:rPr>
          <w:rFonts w:ascii="Arial" w:hAnsi="Arial" w:cs="Arial"/>
          <w:b/>
          <w:bCs/>
          <w:color w:val="000000" w:themeColor="text1"/>
          <w:sz w:val="20"/>
        </w:rPr>
      </w:pPr>
    </w:p>
    <w:p w14:paraId="1469FF5C" w14:textId="2876999B" w:rsidR="00BE2DDC" w:rsidRDefault="00802C40" w:rsidP="00245F0C">
      <w:pPr>
        <w:pStyle w:val="Heading2"/>
        <w:ind w:left="0"/>
        <w:rPr>
          <w:rFonts w:ascii="Arial" w:hAnsi="Arial" w:cs="Arial"/>
          <w:bCs/>
          <w:color w:val="000000" w:themeColor="text1"/>
          <w:sz w:val="20"/>
          <w:u w:val="none"/>
        </w:rPr>
      </w:pPr>
      <w:bookmarkStart w:id="66" w:name="_Toc14962001"/>
      <w:r w:rsidRPr="00E950DC">
        <w:rPr>
          <w:rFonts w:ascii="Arial" w:hAnsi="Arial" w:cs="Arial"/>
          <w:u w:val="none"/>
        </w:rPr>
        <w:t>Appendix A2. RFP Response Workbook</w:t>
      </w:r>
      <w:bookmarkEnd w:id="66"/>
      <w:r w:rsidRPr="00E950DC">
        <w:rPr>
          <w:rFonts w:ascii="Arial" w:hAnsi="Arial" w:cs="Arial"/>
          <w:bCs/>
          <w:color w:val="000000" w:themeColor="text1"/>
          <w:sz w:val="20"/>
          <w:u w:val="none"/>
        </w:rPr>
        <w:t xml:space="preserve"> </w:t>
      </w:r>
    </w:p>
    <w:p w14:paraId="124E0E0F" w14:textId="77777777" w:rsidR="00AF0D5A" w:rsidRPr="00AF0D5A" w:rsidRDefault="00AF0D5A" w:rsidP="00AF0D5A"/>
    <w:p w14:paraId="417627B1" w14:textId="77777777" w:rsidR="00BE2DDC" w:rsidRPr="00EA72AD" w:rsidRDefault="00BE2DDC" w:rsidP="0088184D">
      <w:pPr>
        <w:ind w:left="720"/>
        <w:rPr>
          <w:rFonts w:ascii="Arial" w:hAnsi="Arial" w:cs="Arial"/>
          <w:b/>
          <w:sz w:val="20"/>
        </w:rPr>
      </w:pPr>
    </w:p>
    <w:p w14:paraId="6CDD7EC6" w14:textId="77777777" w:rsidR="0088184D" w:rsidRPr="00EA72AD" w:rsidRDefault="24CBFCE0" w:rsidP="24CBFCE0">
      <w:pPr>
        <w:rPr>
          <w:rFonts w:ascii="Arial" w:hAnsi="Arial" w:cs="Arial"/>
          <w:b/>
          <w:bCs/>
          <w:sz w:val="20"/>
        </w:rPr>
      </w:pPr>
      <w:r w:rsidRPr="24CBFCE0">
        <w:rPr>
          <w:rFonts w:ascii="Arial" w:hAnsi="Arial" w:cs="Arial"/>
          <w:b/>
          <w:bCs/>
          <w:sz w:val="20"/>
        </w:rPr>
        <w:t>Crowley Roles</w:t>
      </w:r>
    </w:p>
    <w:p w14:paraId="08556B18" w14:textId="77777777" w:rsidR="0088184D" w:rsidRPr="00EA72AD" w:rsidRDefault="0088184D" w:rsidP="0088184D">
      <w:pPr>
        <w:rPr>
          <w:rFonts w:ascii="Arial" w:hAnsi="Arial" w:cs="Arial"/>
          <w:b/>
          <w:sz w:val="20"/>
        </w:rPr>
      </w:pPr>
    </w:p>
    <w:p w14:paraId="4FFA2041" w14:textId="01ED97C2" w:rsidR="0088184D" w:rsidRPr="00EA72AD" w:rsidRDefault="24CBFCE0" w:rsidP="24CBFCE0">
      <w:pPr>
        <w:rPr>
          <w:rFonts w:ascii="Arial" w:hAnsi="Arial" w:cs="Arial"/>
          <w:sz w:val="20"/>
        </w:rPr>
      </w:pPr>
      <w:r w:rsidRPr="24CBFCE0">
        <w:rPr>
          <w:rFonts w:ascii="Arial" w:hAnsi="Arial" w:cs="Arial"/>
          <w:sz w:val="20"/>
        </w:rPr>
        <w:t>Describe the expected roles Crowley will be expected/responsible for providing to support the delivery of the</w:t>
      </w:r>
      <w:r w:rsidR="00AB5AAA">
        <w:rPr>
          <w:rFonts w:ascii="Arial" w:hAnsi="Arial" w:cs="Arial"/>
          <w:sz w:val="20"/>
        </w:rPr>
        <w:t xml:space="preserve"> Equipment</w:t>
      </w:r>
      <w:r w:rsidRPr="24CBFCE0">
        <w:rPr>
          <w:rFonts w:ascii="Arial" w:hAnsi="Arial" w:cs="Arial"/>
          <w:sz w:val="20"/>
        </w:rPr>
        <w:t>.</w:t>
      </w:r>
    </w:p>
    <w:p w14:paraId="49B441B8" w14:textId="77777777" w:rsidR="0088184D" w:rsidRPr="00EA72AD" w:rsidRDefault="0088184D" w:rsidP="0088184D">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6727"/>
      </w:tblGrid>
      <w:tr w:rsidR="0088184D" w:rsidRPr="00EA72AD" w14:paraId="7A77DCA4" w14:textId="77777777" w:rsidTr="24CBFCE0">
        <w:tc>
          <w:tcPr>
            <w:tcW w:w="2808" w:type="dxa"/>
          </w:tcPr>
          <w:p w14:paraId="2349FD19" w14:textId="77777777" w:rsidR="0088184D" w:rsidRPr="00EA72AD" w:rsidRDefault="24CBFCE0" w:rsidP="24CBFCE0">
            <w:pPr>
              <w:jc w:val="center"/>
              <w:rPr>
                <w:rFonts w:ascii="Arial" w:hAnsi="Arial" w:cs="Arial"/>
                <w:b/>
                <w:bCs/>
                <w:sz w:val="18"/>
                <w:szCs w:val="18"/>
              </w:rPr>
            </w:pPr>
            <w:r w:rsidRPr="24CBFCE0">
              <w:rPr>
                <w:rFonts w:ascii="Arial" w:hAnsi="Arial" w:cs="Arial"/>
                <w:b/>
                <w:bCs/>
                <w:sz w:val="18"/>
                <w:szCs w:val="18"/>
              </w:rPr>
              <w:t>Crowley Role</w:t>
            </w:r>
          </w:p>
        </w:tc>
        <w:tc>
          <w:tcPr>
            <w:tcW w:w="6768" w:type="dxa"/>
          </w:tcPr>
          <w:p w14:paraId="687F65F8" w14:textId="77777777" w:rsidR="0088184D" w:rsidRPr="00EA72AD" w:rsidRDefault="24CBFCE0" w:rsidP="24CBFCE0">
            <w:pPr>
              <w:jc w:val="center"/>
              <w:rPr>
                <w:rFonts w:ascii="Arial" w:hAnsi="Arial" w:cs="Arial"/>
                <w:b/>
                <w:bCs/>
                <w:sz w:val="18"/>
                <w:szCs w:val="18"/>
              </w:rPr>
            </w:pPr>
            <w:r w:rsidRPr="24CBFCE0">
              <w:rPr>
                <w:rFonts w:ascii="Arial" w:hAnsi="Arial" w:cs="Arial"/>
                <w:b/>
                <w:bCs/>
                <w:sz w:val="18"/>
                <w:szCs w:val="18"/>
              </w:rPr>
              <w:t>Role Definition</w:t>
            </w:r>
          </w:p>
        </w:tc>
      </w:tr>
      <w:tr w:rsidR="0088184D" w:rsidRPr="00EA72AD" w14:paraId="68D987BB" w14:textId="77777777" w:rsidTr="24CBFCE0">
        <w:tc>
          <w:tcPr>
            <w:tcW w:w="2808" w:type="dxa"/>
          </w:tcPr>
          <w:p w14:paraId="635881F4" w14:textId="77777777" w:rsidR="0088184D" w:rsidRPr="00EA72AD" w:rsidRDefault="0088184D" w:rsidP="003B6822">
            <w:pPr>
              <w:rPr>
                <w:rFonts w:ascii="Arial" w:hAnsi="Arial" w:cs="Arial"/>
                <w:b/>
                <w:sz w:val="18"/>
                <w:szCs w:val="18"/>
              </w:rPr>
            </w:pPr>
          </w:p>
        </w:tc>
        <w:tc>
          <w:tcPr>
            <w:tcW w:w="6768" w:type="dxa"/>
          </w:tcPr>
          <w:p w14:paraId="557E4994" w14:textId="77777777" w:rsidR="0088184D" w:rsidRPr="00EA72AD" w:rsidRDefault="0088184D" w:rsidP="003B6822">
            <w:pPr>
              <w:rPr>
                <w:rFonts w:ascii="Arial" w:hAnsi="Arial" w:cs="Arial"/>
                <w:b/>
                <w:sz w:val="18"/>
                <w:szCs w:val="18"/>
              </w:rPr>
            </w:pPr>
          </w:p>
        </w:tc>
      </w:tr>
      <w:tr w:rsidR="0088184D" w:rsidRPr="00EA72AD" w14:paraId="29A6B573" w14:textId="77777777" w:rsidTr="24CBFCE0">
        <w:tc>
          <w:tcPr>
            <w:tcW w:w="2808" w:type="dxa"/>
          </w:tcPr>
          <w:p w14:paraId="7C391062" w14:textId="77777777" w:rsidR="0088184D" w:rsidRPr="00EA72AD" w:rsidRDefault="0088184D" w:rsidP="003B6822">
            <w:pPr>
              <w:rPr>
                <w:rFonts w:ascii="Arial" w:hAnsi="Arial" w:cs="Arial"/>
                <w:b/>
                <w:sz w:val="18"/>
                <w:szCs w:val="18"/>
              </w:rPr>
            </w:pPr>
          </w:p>
        </w:tc>
        <w:tc>
          <w:tcPr>
            <w:tcW w:w="6768" w:type="dxa"/>
          </w:tcPr>
          <w:p w14:paraId="34367EAE" w14:textId="77777777" w:rsidR="0088184D" w:rsidRPr="00EA72AD" w:rsidRDefault="0088184D" w:rsidP="003B6822">
            <w:pPr>
              <w:rPr>
                <w:rFonts w:ascii="Arial" w:hAnsi="Arial" w:cs="Arial"/>
                <w:b/>
                <w:sz w:val="18"/>
                <w:szCs w:val="18"/>
              </w:rPr>
            </w:pPr>
          </w:p>
        </w:tc>
      </w:tr>
      <w:tr w:rsidR="0088184D" w:rsidRPr="00EA72AD" w14:paraId="7B91E96A" w14:textId="77777777" w:rsidTr="24CBFCE0">
        <w:tc>
          <w:tcPr>
            <w:tcW w:w="2808" w:type="dxa"/>
          </w:tcPr>
          <w:p w14:paraId="7B8BC741" w14:textId="77777777" w:rsidR="0088184D" w:rsidRPr="00EA72AD" w:rsidRDefault="0088184D" w:rsidP="003B6822">
            <w:pPr>
              <w:rPr>
                <w:rFonts w:ascii="Arial" w:hAnsi="Arial" w:cs="Arial"/>
                <w:b/>
                <w:sz w:val="18"/>
                <w:szCs w:val="18"/>
              </w:rPr>
            </w:pPr>
          </w:p>
        </w:tc>
        <w:tc>
          <w:tcPr>
            <w:tcW w:w="6768" w:type="dxa"/>
          </w:tcPr>
          <w:p w14:paraId="3C67F795" w14:textId="77777777" w:rsidR="0088184D" w:rsidRPr="00EA72AD" w:rsidRDefault="0088184D" w:rsidP="003B6822">
            <w:pPr>
              <w:rPr>
                <w:rFonts w:ascii="Arial" w:hAnsi="Arial" w:cs="Arial"/>
                <w:b/>
                <w:sz w:val="18"/>
                <w:szCs w:val="18"/>
              </w:rPr>
            </w:pPr>
          </w:p>
        </w:tc>
      </w:tr>
    </w:tbl>
    <w:p w14:paraId="27B482FE" w14:textId="77777777" w:rsidR="0088184D" w:rsidRPr="00920224" w:rsidRDefault="0088184D" w:rsidP="0088184D">
      <w:pPr>
        <w:rPr>
          <w:rFonts w:ascii="Arial" w:hAnsi="Arial" w:cs="Arial"/>
          <w:b/>
          <w:bCs/>
          <w:sz w:val="24"/>
          <w:szCs w:val="24"/>
        </w:rPr>
      </w:pPr>
    </w:p>
    <w:p w14:paraId="763A69A8" w14:textId="08E59397" w:rsidR="0088184D" w:rsidRPr="00920224" w:rsidRDefault="00AF0D5A" w:rsidP="00AF0D5A">
      <w:pPr>
        <w:autoSpaceDE w:val="0"/>
        <w:autoSpaceDN w:val="0"/>
        <w:adjustRightInd w:val="0"/>
        <w:ind w:left="0"/>
        <w:jc w:val="both"/>
        <w:rPr>
          <w:rFonts w:ascii="Arial" w:hAnsi="Arial" w:cs="Arial"/>
          <w:b/>
          <w:bCs/>
          <w:color w:val="000000"/>
          <w:sz w:val="20"/>
        </w:rPr>
      </w:pPr>
      <w:r w:rsidRPr="00920224">
        <w:rPr>
          <w:rFonts w:ascii="Arial" w:hAnsi="Arial" w:cs="Arial"/>
          <w:b/>
          <w:bCs/>
          <w:color w:val="000000"/>
          <w:sz w:val="20"/>
        </w:rPr>
        <w:t xml:space="preserve">Supplier Roles </w:t>
      </w:r>
    </w:p>
    <w:p w14:paraId="71E202DF" w14:textId="77777777" w:rsidR="00920224" w:rsidRPr="00EA72AD" w:rsidRDefault="00920224" w:rsidP="00AF0D5A">
      <w:pPr>
        <w:autoSpaceDE w:val="0"/>
        <w:autoSpaceDN w:val="0"/>
        <w:adjustRightInd w:val="0"/>
        <w:ind w:left="0"/>
        <w:jc w:val="both"/>
        <w:rPr>
          <w:rFonts w:ascii="Arial" w:hAnsi="Arial" w:cs="Arial"/>
          <w:color w:val="000000"/>
          <w:sz w:val="20"/>
        </w:rPr>
      </w:pPr>
    </w:p>
    <w:p w14:paraId="39F45562" w14:textId="3C20D70C" w:rsidR="0088184D" w:rsidRPr="00EA72AD" w:rsidRDefault="24CBFCE0" w:rsidP="00920224">
      <w:pPr>
        <w:ind w:left="0"/>
        <w:rPr>
          <w:rFonts w:ascii="Arial" w:hAnsi="Arial" w:cs="Arial"/>
          <w:sz w:val="20"/>
        </w:rPr>
      </w:pPr>
      <w:r w:rsidRPr="24CBFCE0">
        <w:rPr>
          <w:rFonts w:ascii="Arial" w:hAnsi="Arial" w:cs="Arial"/>
          <w:sz w:val="20"/>
        </w:rPr>
        <w:t xml:space="preserve">Provide estimated start and finish dates for </w:t>
      </w:r>
      <w:r w:rsidR="00AC7174">
        <w:rPr>
          <w:rFonts w:ascii="Arial" w:hAnsi="Arial" w:cs="Arial"/>
          <w:sz w:val="20"/>
        </w:rPr>
        <w:t xml:space="preserve">the </w:t>
      </w:r>
      <w:r w:rsidR="00361179">
        <w:rPr>
          <w:rFonts w:ascii="Arial" w:hAnsi="Arial" w:cs="Arial"/>
          <w:sz w:val="20"/>
        </w:rPr>
        <w:t xml:space="preserve">equipment production: </w:t>
      </w:r>
    </w:p>
    <w:p w14:paraId="6D7C541C" w14:textId="77777777" w:rsidR="0088184D" w:rsidRPr="00EA72AD" w:rsidRDefault="0088184D" w:rsidP="0088184D">
      <w:pPr>
        <w:rPr>
          <w:rFonts w:ascii="Arial" w:hAnsi="Arial" w:cs="Arial"/>
          <w:sz w:val="20"/>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342"/>
        <w:gridCol w:w="1698"/>
        <w:gridCol w:w="1260"/>
        <w:gridCol w:w="1788"/>
      </w:tblGrid>
      <w:tr w:rsidR="0088184D" w:rsidRPr="00EA72AD" w14:paraId="06028F42" w14:textId="77777777" w:rsidTr="283F47AA">
        <w:tc>
          <w:tcPr>
            <w:tcW w:w="3435" w:type="dxa"/>
            <w:vAlign w:val="bottom"/>
          </w:tcPr>
          <w:p w14:paraId="55B3A943" w14:textId="77777777" w:rsidR="0088184D" w:rsidRPr="00EA72AD" w:rsidRDefault="24CBFCE0" w:rsidP="24CBFCE0">
            <w:pPr>
              <w:jc w:val="center"/>
              <w:rPr>
                <w:rFonts w:ascii="Arial" w:hAnsi="Arial" w:cs="Arial"/>
                <w:b/>
                <w:bCs/>
                <w:sz w:val="18"/>
                <w:szCs w:val="18"/>
              </w:rPr>
            </w:pPr>
            <w:r w:rsidRPr="24CBFCE0">
              <w:rPr>
                <w:rFonts w:ascii="Arial" w:hAnsi="Arial" w:cs="Arial"/>
                <w:b/>
                <w:bCs/>
                <w:sz w:val="18"/>
                <w:szCs w:val="18"/>
              </w:rPr>
              <w:t>Stage</w:t>
            </w:r>
          </w:p>
        </w:tc>
        <w:tc>
          <w:tcPr>
            <w:tcW w:w="1342" w:type="dxa"/>
            <w:vAlign w:val="bottom"/>
          </w:tcPr>
          <w:p w14:paraId="6871492D" w14:textId="77777777" w:rsidR="0088184D" w:rsidRPr="00EA72AD" w:rsidRDefault="24CBFCE0" w:rsidP="00AC7174">
            <w:pPr>
              <w:ind w:left="0"/>
              <w:jc w:val="center"/>
              <w:rPr>
                <w:rFonts w:ascii="Arial" w:hAnsi="Arial" w:cs="Arial"/>
                <w:b/>
                <w:bCs/>
                <w:sz w:val="18"/>
                <w:szCs w:val="18"/>
              </w:rPr>
            </w:pPr>
            <w:r w:rsidRPr="24CBFCE0">
              <w:rPr>
                <w:rFonts w:ascii="Arial" w:hAnsi="Arial" w:cs="Arial"/>
                <w:b/>
                <w:bCs/>
                <w:sz w:val="18"/>
                <w:szCs w:val="18"/>
              </w:rPr>
              <w:t>Estimated Start</w:t>
            </w:r>
          </w:p>
        </w:tc>
        <w:tc>
          <w:tcPr>
            <w:tcW w:w="1698" w:type="dxa"/>
            <w:vAlign w:val="bottom"/>
          </w:tcPr>
          <w:p w14:paraId="5D113B62" w14:textId="7EC49BF3" w:rsidR="0088184D" w:rsidRPr="00EA72AD" w:rsidRDefault="24CBFCE0" w:rsidP="00AC7174">
            <w:pPr>
              <w:ind w:left="0"/>
              <w:jc w:val="center"/>
              <w:rPr>
                <w:rFonts w:ascii="Arial" w:hAnsi="Arial" w:cs="Arial"/>
                <w:b/>
                <w:bCs/>
                <w:sz w:val="18"/>
                <w:szCs w:val="18"/>
              </w:rPr>
            </w:pPr>
            <w:r w:rsidRPr="24CBFCE0">
              <w:rPr>
                <w:rFonts w:ascii="Arial" w:hAnsi="Arial" w:cs="Arial"/>
                <w:b/>
                <w:bCs/>
                <w:sz w:val="18"/>
                <w:szCs w:val="18"/>
              </w:rPr>
              <w:t>Estimated Finish</w:t>
            </w:r>
          </w:p>
        </w:tc>
        <w:tc>
          <w:tcPr>
            <w:tcW w:w="1260" w:type="dxa"/>
            <w:vAlign w:val="bottom"/>
          </w:tcPr>
          <w:p w14:paraId="791FF7FD" w14:textId="77777777" w:rsidR="0088184D" w:rsidRPr="00EA72AD" w:rsidRDefault="24CBFCE0" w:rsidP="00AC7174">
            <w:pPr>
              <w:ind w:left="0"/>
              <w:jc w:val="center"/>
              <w:rPr>
                <w:rFonts w:ascii="Arial" w:hAnsi="Arial" w:cs="Arial"/>
                <w:b/>
                <w:bCs/>
                <w:sz w:val="18"/>
                <w:szCs w:val="18"/>
              </w:rPr>
            </w:pPr>
            <w:r w:rsidRPr="24CBFCE0">
              <w:rPr>
                <w:rFonts w:ascii="Arial" w:hAnsi="Arial" w:cs="Arial"/>
                <w:b/>
                <w:bCs/>
                <w:sz w:val="18"/>
                <w:szCs w:val="18"/>
              </w:rPr>
              <w:t>Duration (Days)</w:t>
            </w:r>
          </w:p>
        </w:tc>
        <w:tc>
          <w:tcPr>
            <w:tcW w:w="1788" w:type="dxa"/>
          </w:tcPr>
          <w:p w14:paraId="5A79997F" w14:textId="0C294414" w:rsidR="0088184D" w:rsidRPr="00EA72AD" w:rsidRDefault="00AC7174" w:rsidP="00AC7174">
            <w:pPr>
              <w:ind w:left="0"/>
              <w:jc w:val="center"/>
              <w:rPr>
                <w:rFonts w:ascii="Arial" w:hAnsi="Arial" w:cs="Arial"/>
                <w:b/>
                <w:bCs/>
                <w:sz w:val="18"/>
                <w:szCs w:val="18"/>
              </w:rPr>
            </w:pPr>
            <w:r>
              <w:rPr>
                <w:rFonts w:ascii="Arial" w:hAnsi="Arial" w:cs="Arial"/>
                <w:b/>
                <w:bCs/>
                <w:sz w:val="18"/>
                <w:szCs w:val="18"/>
              </w:rPr>
              <w:t>Comments</w:t>
            </w:r>
          </w:p>
        </w:tc>
      </w:tr>
      <w:tr w:rsidR="0088184D" w:rsidRPr="00EA72AD" w14:paraId="10E0F8B5" w14:textId="77777777" w:rsidTr="283F47AA">
        <w:tc>
          <w:tcPr>
            <w:tcW w:w="3435" w:type="dxa"/>
          </w:tcPr>
          <w:p w14:paraId="2B3E7C98" w14:textId="3E739597" w:rsidR="0088184D" w:rsidRPr="00EA72AD" w:rsidRDefault="00D363C5" w:rsidP="24CBFCE0">
            <w:pPr>
              <w:rPr>
                <w:rFonts w:ascii="Arial" w:hAnsi="Arial" w:cs="Arial"/>
                <w:sz w:val="18"/>
                <w:szCs w:val="18"/>
              </w:rPr>
            </w:pPr>
            <w:r>
              <w:rPr>
                <w:rFonts w:ascii="Arial" w:hAnsi="Arial" w:cs="Arial"/>
                <w:sz w:val="18"/>
                <w:szCs w:val="18"/>
              </w:rPr>
              <w:t>Building</w:t>
            </w:r>
            <w:r w:rsidR="00D531BB">
              <w:rPr>
                <w:rFonts w:ascii="Arial" w:hAnsi="Arial" w:cs="Arial"/>
                <w:sz w:val="18"/>
                <w:szCs w:val="18"/>
              </w:rPr>
              <w:t xml:space="preserve"> of Equipment</w:t>
            </w:r>
          </w:p>
        </w:tc>
        <w:tc>
          <w:tcPr>
            <w:tcW w:w="1342" w:type="dxa"/>
          </w:tcPr>
          <w:p w14:paraId="173E8DBE" w14:textId="77777777" w:rsidR="0088184D" w:rsidRPr="00EA72AD" w:rsidRDefault="0088184D" w:rsidP="003B6822">
            <w:pPr>
              <w:rPr>
                <w:rFonts w:ascii="Arial" w:hAnsi="Arial" w:cs="Arial"/>
                <w:sz w:val="18"/>
                <w:szCs w:val="18"/>
              </w:rPr>
            </w:pPr>
          </w:p>
        </w:tc>
        <w:tc>
          <w:tcPr>
            <w:tcW w:w="1698" w:type="dxa"/>
          </w:tcPr>
          <w:p w14:paraId="55D0602E" w14:textId="77777777" w:rsidR="0088184D" w:rsidRPr="00EA72AD" w:rsidRDefault="0088184D" w:rsidP="003B6822">
            <w:pPr>
              <w:rPr>
                <w:rFonts w:ascii="Arial" w:hAnsi="Arial" w:cs="Arial"/>
                <w:sz w:val="18"/>
                <w:szCs w:val="18"/>
              </w:rPr>
            </w:pPr>
          </w:p>
        </w:tc>
        <w:tc>
          <w:tcPr>
            <w:tcW w:w="1260" w:type="dxa"/>
          </w:tcPr>
          <w:p w14:paraId="36069A5B" w14:textId="77777777" w:rsidR="0088184D" w:rsidRPr="00EA72AD" w:rsidRDefault="0088184D" w:rsidP="003B6822">
            <w:pPr>
              <w:rPr>
                <w:rFonts w:ascii="Arial" w:hAnsi="Arial" w:cs="Arial"/>
                <w:sz w:val="18"/>
                <w:szCs w:val="18"/>
              </w:rPr>
            </w:pPr>
          </w:p>
        </w:tc>
        <w:tc>
          <w:tcPr>
            <w:tcW w:w="1788" w:type="dxa"/>
          </w:tcPr>
          <w:p w14:paraId="365C6023" w14:textId="77777777" w:rsidR="0088184D" w:rsidRPr="00EA72AD" w:rsidRDefault="0088184D" w:rsidP="003B6822">
            <w:pPr>
              <w:rPr>
                <w:rFonts w:ascii="Arial" w:hAnsi="Arial" w:cs="Arial"/>
                <w:sz w:val="18"/>
                <w:szCs w:val="18"/>
              </w:rPr>
            </w:pPr>
          </w:p>
        </w:tc>
      </w:tr>
      <w:tr w:rsidR="0088184D" w:rsidRPr="00EA72AD" w14:paraId="5BB10E4A" w14:textId="77777777" w:rsidTr="283F47AA">
        <w:tc>
          <w:tcPr>
            <w:tcW w:w="3435" w:type="dxa"/>
          </w:tcPr>
          <w:p w14:paraId="21B1F100" w14:textId="6C24D4C6" w:rsidR="0088184D" w:rsidRPr="00EA72AD" w:rsidRDefault="00D531BB" w:rsidP="00D531BB">
            <w:pPr>
              <w:ind w:left="0"/>
              <w:rPr>
                <w:rFonts w:ascii="Arial" w:hAnsi="Arial" w:cs="Arial"/>
                <w:sz w:val="18"/>
                <w:szCs w:val="18"/>
              </w:rPr>
            </w:pPr>
            <w:r>
              <w:rPr>
                <w:rFonts w:ascii="Arial" w:hAnsi="Arial" w:cs="Arial"/>
                <w:sz w:val="18"/>
                <w:szCs w:val="18"/>
              </w:rPr>
              <w:t xml:space="preserve">      </w:t>
            </w:r>
            <w:r w:rsidR="00B5441E">
              <w:rPr>
                <w:rFonts w:ascii="Arial" w:hAnsi="Arial" w:cs="Arial"/>
                <w:sz w:val="18"/>
                <w:szCs w:val="18"/>
              </w:rPr>
              <w:t>Buyer Inspection of Equipment</w:t>
            </w:r>
          </w:p>
        </w:tc>
        <w:tc>
          <w:tcPr>
            <w:tcW w:w="1342" w:type="dxa"/>
          </w:tcPr>
          <w:p w14:paraId="42775E26" w14:textId="77777777" w:rsidR="0088184D" w:rsidRPr="00EA72AD" w:rsidRDefault="0088184D" w:rsidP="003B6822">
            <w:pPr>
              <w:rPr>
                <w:rFonts w:ascii="Arial" w:hAnsi="Arial" w:cs="Arial"/>
                <w:sz w:val="18"/>
                <w:szCs w:val="18"/>
              </w:rPr>
            </w:pPr>
          </w:p>
        </w:tc>
        <w:tc>
          <w:tcPr>
            <w:tcW w:w="1698" w:type="dxa"/>
          </w:tcPr>
          <w:p w14:paraId="7863A6C7" w14:textId="77777777" w:rsidR="0088184D" w:rsidRPr="00EA72AD" w:rsidRDefault="0088184D" w:rsidP="003B6822">
            <w:pPr>
              <w:rPr>
                <w:rFonts w:ascii="Arial" w:hAnsi="Arial" w:cs="Arial"/>
                <w:sz w:val="18"/>
                <w:szCs w:val="18"/>
              </w:rPr>
            </w:pPr>
          </w:p>
        </w:tc>
        <w:tc>
          <w:tcPr>
            <w:tcW w:w="1260" w:type="dxa"/>
          </w:tcPr>
          <w:p w14:paraId="22020B5E" w14:textId="77777777" w:rsidR="0088184D" w:rsidRPr="00EA72AD" w:rsidRDefault="0088184D" w:rsidP="003B6822">
            <w:pPr>
              <w:rPr>
                <w:rFonts w:ascii="Arial" w:hAnsi="Arial" w:cs="Arial"/>
                <w:sz w:val="18"/>
                <w:szCs w:val="18"/>
              </w:rPr>
            </w:pPr>
          </w:p>
        </w:tc>
        <w:tc>
          <w:tcPr>
            <w:tcW w:w="1788" w:type="dxa"/>
          </w:tcPr>
          <w:p w14:paraId="437ADE5A" w14:textId="77777777" w:rsidR="0088184D" w:rsidRPr="00EA72AD" w:rsidRDefault="0088184D" w:rsidP="003B6822">
            <w:pPr>
              <w:rPr>
                <w:rFonts w:ascii="Arial" w:hAnsi="Arial" w:cs="Arial"/>
                <w:sz w:val="18"/>
                <w:szCs w:val="18"/>
              </w:rPr>
            </w:pPr>
          </w:p>
        </w:tc>
      </w:tr>
      <w:tr w:rsidR="00BE2DDC" w:rsidRPr="00EA72AD" w14:paraId="3EADE63C" w14:textId="77777777" w:rsidTr="283F47AA">
        <w:tc>
          <w:tcPr>
            <w:tcW w:w="3435" w:type="dxa"/>
          </w:tcPr>
          <w:p w14:paraId="327E26CB" w14:textId="7C60F5CC" w:rsidR="00BE2DDC" w:rsidRPr="00EA72AD" w:rsidRDefault="00D531BB" w:rsidP="24CBFCE0">
            <w:pPr>
              <w:rPr>
                <w:rFonts w:ascii="Arial" w:hAnsi="Arial" w:cs="Arial"/>
                <w:sz w:val="18"/>
                <w:szCs w:val="18"/>
              </w:rPr>
            </w:pPr>
            <w:r>
              <w:rPr>
                <w:rFonts w:ascii="Arial" w:hAnsi="Arial" w:cs="Arial"/>
                <w:sz w:val="18"/>
                <w:szCs w:val="18"/>
              </w:rPr>
              <w:t xml:space="preserve">Delivery of Equipment </w:t>
            </w:r>
          </w:p>
        </w:tc>
        <w:tc>
          <w:tcPr>
            <w:tcW w:w="1342" w:type="dxa"/>
          </w:tcPr>
          <w:p w14:paraId="2CA30187" w14:textId="77777777" w:rsidR="00BE2DDC" w:rsidRPr="00EA72AD" w:rsidRDefault="00BE2DDC" w:rsidP="003B6822">
            <w:pPr>
              <w:rPr>
                <w:rFonts w:ascii="Arial" w:hAnsi="Arial" w:cs="Arial"/>
                <w:sz w:val="18"/>
                <w:szCs w:val="18"/>
              </w:rPr>
            </w:pPr>
          </w:p>
        </w:tc>
        <w:tc>
          <w:tcPr>
            <w:tcW w:w="1698" w:type="dxa"/>
          </w:tcPr>
          <w:p w14:paraId="047E7256" w14:textId="77777777" w:rsidR="00BE2DDC" w:rsidRPr="00EA72AD" w:rsidRDefault="00BE2DDC" w:rsidP="003B6822">
            <w:pPr>
              <w:rPr>
                <w:rFonts w:ascii="Arial" w:hAnsi="Arial" w:cs="Arial"/>
                <w:sz w:val="18"/>
                <w:szCs w:val="18"/>
              </w:rPr>
            </w:pPr>
          </w:p>
        </w:tc>
        <w:tc>
          <w:tcPr>
            <w:tcW w:w="1260" w:type="dxa"/>
          </w:tcPr>
          <w:p w14:paraId="01F4FC00" w14:textId="77777777" w:rsidR="00BE2DDC" w:rsidRPr="00EA72AD" w:rsidRDefault="00BE2DDC" w:rsidP="003B6822">
            <w:pPr>
              <w:rPr>
                <w:rFonts w:ascii="Arial" w:hAnsi="Arial" w:cs="Arial"/>
                <w:sz w:val="18"/>
                <w:szCs w:val="18"/>
              </w:rPr>
            </w:pPr>
          </w:p>
        </w:tc>
        <w:tc>
          <w:tcPr>
            <w:tcW w:w="1788" w:type="dxa"/>
          </w:tcPr>
          <w:p w14:paraId="2E744CAA" w14:textId="77777777" w:rsidR="00BE2DDC" w:rsidRPr="00EA72AD" w:rsidRDefault="00BE2DDC" w:rsidP="003B6822">
            <w:pPr>
              <w:rPr>
                <w:rFonts w:ascii="Arial" w:hAnsi="Arial" w:cs="Arial"/>
                <w:sz w:val="18"/>
                <w:szCs w:val="18"/>
              </w:rPr>
            </w:pPr>
          </w:p>
        </w:tc>
      </w:tr>
      <w:tr w:rsidR="00BE2DDC" w:rsidRPr="00EA72AD" w14:paraId="3D792728" w14:textId="77777777" w:rsidTr="00D531BB">
        <w:trPr>
          <w:trHeight w:val="70"/>
        </w:trPr>
        <w:tc>
          <w:tcPr>
            <w:tcW w:w="3435" w:type="dxa"/>
          </w:tcPr>
          <w:p w14:paraId="3066596D" w14:textId="4840DB64" w:rsidR="00BE2DDC" w:rsidRPr="00EA72AD" w:rsidRDefault="00D531BB" w:rsidP="24CBFCE0">
            <w:pPr>
              <w:rPr>
                <w:rFonts w:ascii="Arial" w:hAnsi="Arial" w:cs="Arial"/>
                <w:sz w:val="18"/>
                <w:szCs w:val="18"/>
              </w:rPr>
            </w:pPr>
            <w:r>
              <w:rPr>
                <w:rFonts w:ascii="Arial" w:hAnsi="Arial" w:cs="Arial"/>
                <w:sz w:val="18"/>
                <w:szCs w:val="18"/>
              </w:rPr>
              <w:t xml:space="preserve">Operator Training </w:t>
            </w:r>
          </w:p>
        </w:tc>
        <w:tc>
          <w:tcPr>
            <w:tcW w:w="1342" w:type="dxa"/>
          </w:tcPr>
          <w:p w14:paraId="618164F7" w14:textId="77777777" w:rsidR="00BE2DDC" w:rsidRPr="00EA72AD" w:rsidRDefault="00BE2DDC" w:rsidP="003B6822">
            <w:pPr>
              <w:rPr>
                <w:rFonts w:ascii="Arial" w:hAnsi="Arial" w:cs="Arial"/>
                <w:sz w:val="18"/>
                <w:szCs w:val="18"/>
              </w:rPr>
            </w:pPr>
          </w:p>
        </w:tc>
        <w:tc>
          <w:tcPr>
            <w:tcW w:w="1698" w:type="dxa"/>
          </w:tcPr>
          <w:p w14:paraId="3C0B44AD" w14:textId="77777777" w:rsidR="00BE2DDC" w:rsidRPr="00EA72AD" w:rsidRDefault="00BE2DDC" w:rsidP="003B6822">
            <w:pPr>
              <w:rPr>
                <w:rFonts w:ascii="Arial" w:hAnsi="Arial" w:cs="Arial"/>
                <w:sz w:val="18"/>
                <w:szCs w:val="18"/>
              </w:rPr>
            </w:pPr>
          </w:p>
        </w:tc>
        <w:tc>
          <w:tcPr>
            <w:tcW w:w="1260" w:type="dxa"/>
          </w:tcPr>
          <w:p w14:paraId="17567EBC" w14:textId="77777777" w:rsidR="00BE2DDC" w:rsidRPr="00EA72AD" w:rsidRDefault="00BE2DDC" w:rsidP="003B6822">
            <w:pPr>
              <w:rPr>
                <w:rFonts w:ascii="Arial" w:hAnsi="Arial" w:cs="Arial"/>
                <w:sz w:val="18"/>
                <w:szCs w:val="18"/>
              </w:rPr>
            </w:pPr>
          </w:p>
        </w:tc>
        <w:tc>
          <w:tcPr>
            <w:tcW w:w="1788" w:type="dxa"/>
          </w:tcPr>
          <w:p w14:paraId="6C48BCA0" w14:textId="77777777" w:rsidR="00BE2DDC" w:rsidRPr="00EA72AD" w:rsidRDefault="00BE2DDC" w:rsidP="003B6822">
            <w:pPr>
              <w:rPr>
                <w:rFonts w:ascii="Arial" w:hAnsi="Arial" w:cs="Arial"/>
                <w:sz w:val="18"/>
                <w:szCs w:val="18"/>
              </w:rPr>
            </w:pPr>
          </w:p>
        </w:tc>
      </w:tr>
    </w:tbl>
    <w:p w14:paraId="6BE00C0F" w14:textId="77777777" w:rsidR="0088184D" w:rsidRPr="00EA72AD" w:rsidRDefault="0088184D" w:rsidP="0088184D">
      <w:pPr>
        <w:autoSpaceDE w:val="0"/>
        <w:autoSpaceDN w:val="0"/>
        <w:adjustRightInd w:val="0"/>
        <w:ind w:left="360" w:hanging="360"/>
        <w:jc w:val="both"/>
        <w:rPr>
          <w:rFonts w:ascii="Arial" w:hAnsi="Arial" w:cs="Arial"/>
          <w:color w:val="000000"/>
          <w:sz w:val="20"/>
        </w:rPr>
      </w:pPr>
    </w:p>
    <w:p w14:paraId="0D3B962F" w14:textId="77777777" w:rsidR="0088184D" w:rsidRPr="00EA72AD" w:rsidRDefault="0088184D" w:rsidP="0088184D">
      <w:pPr>
        <w:ind w:left="720"/>
        <w:rPr>
          <w:rFonts w:ascii="Arial" w:hAnsi="Arial" w:cs="Arial"/>
          <w:b/>
          <w:sz w:val="20"/>
        </w:rPr>
      </w:pPr>
    </w:p>
    <w:p w14:paraId="41FD50EE" w14:textId="77777777" w:rsidR="0088184D" w:rsidRPr="00EA72AD" w:rsidRDefault="00BF5136" w:rsidP="0088184D">
      <w:pPr>
        <w:rPr>
          <w:rFonts w:ascii="Arial" w:hAnsi="Arial" w:cs="Arial"/>
          <w:sz w:val="20"/>
        </w:rPr>
      </w:pPr>
      <w:r>
        <w:rPr>
          <w:rFonts w:ascii="Arial" w:hAnsi="Arial" w:cs="Arial"/>
          <w:b/>
          <w:sz w:val="20"/>
        </w:rPr>
        <w:t xml:space="preserve"> </w:t>
      </w:r>
    </w:p>
    <w:p w14:paraId="73D6ACD1" w14:textId="473F1D3B" w:rsidR="00DD4BDA" w:rsidRDefault="000C6977" w:rsidP="24CBFCE0">
      <w:pPr>
        <w:pStyle w:val="Heading2"/>
        <w:ind w:left="0"/>
        <w:rPr>
          <w:rFonts w:ascii="Arial" w:hAnsi="Arial" w:cs="Arial"/>
          <w:u w:val="none"/>
        </w:rPr>
      </w:pPr>
      <w:bookmarkStart w:id="67" w:name="_Toc14962003"/>
      <w:r w:rsidRPr="00EA72AD">
        <w:rPr>
          <w:rFonts w:ascii="Arial" w:hAnsi="Arial" w:cs="Arial"/>
          <w:u w:val="none"/>
        </w:rPr>
        <w:t>Appendix C</w:t>
      </w:r>
      <w:r w:rsidR="00DD4BDA" w:rsidRPr="00EA72AD">
        <w:rPr>
          <w:rFonts w:ascii="Arial" w:hAnsi="Arial" w:cs="Arial"/>
          <w:u w:val="none"/>
        </w:rPr>
        <w:t xml:space="preserve">. </w:t>
      </w:r>
      <w:r w:rsidR="00B36630" w:rsidRPr="00EA72AD">
        <w:rPr>
          <w:rFonts w:ascii="Arial" w:hAnsi="Arial" w:cs="Arial"/>
          <w:u w:val="none"/>
        </w:rPr>
        <w:t xml:space="preserve">Bidder </w:t>
      </w:r>
      <w:bookmarkEnd w:id="67"/>
      <w:proofErr w:type="spellStart"/>
      <w:r w:rsidR="008617A3">
        <w:rPr>
          <w:rFonts w:ascii="Arial" w:hAnsi="Arial" w:cs="Arial"/>
          <w:u w:val="none"/>
        </w:rPr>
        <w:t>Specificaton</w:t>
      </w:r>
      <w:proofErr w:type="spellEnd"/>
      <w:r w:rsidR="008617A3">
        <w:rPr>
          <w:rFonts w:ascii="Arial" w:hAnsi="Arial" w:cs="Arial"/>
          <w:u w:val="none"/>
        </w:rPr>
        <w:t xml:space="preserve"> </w:t>
      </w:r>
      <w:r w:rsidR="00361179">
        <w:rPr>
          <w:rFonts w:ascii="Arial" w:hAnsi="Arial" w:cs="Arial"/>
          <w:u w:val="none"/>
        </w:rPr>
        <w:t>Changes</w:t>
      </w:r>
    </w:p>
    <w:p w14:paraId="0ECBD8DD" w14:textId="77777777" w:rsidR="00F06A22" w:rsidRDefault="00F06A22" w:rsidP="00F06A22"/>
    <w:p w14:paraId="0A9923B1" w14:textId="77777777" w:rsidR="00F06A22" w:rsidRDefault="00F06A22" w:rsidP="00F06A22"/>
    <w:p w14:paraId="477E24C7" w14:textId="77777777" w:rsidR="00F06A22" w:rsidRPr="00F06A22" w:rsidRDefault="00F06A22" w:rsidP="00F06A22"/>
    <w:p w14:paraId="09327CD8" w14:textId="77777777" w:rsidR="000B6807" w:rsidRDefault="000B6807" w:rsidP="24CBFCE0">
      <w:pPr>
        <w:rPr>
          <w:rFonts w:ascii="Arial" w:hAnsi="Arial" w:cs="Arial"/>
          <w:color w:val="000000" w:themeColor="text1"/>
          <w:sz w:val="20"/>
        </w:rPr>
      </w:pPr>
    </w:p>
    <w:p w14:paraId="0DB0B45B" w14:textId="35314CD7" w:rsidR="00DD4BDA" w:rsidRPr="00EA72AD" w:rsidRDefault="24CBFCE0" w:rsidP="24CBFCE0">
      <w:pPr>
        <w:rPr>
          <w:rFonts w:ascii="Arial" w:hAnsi="Arial" w:cs="Arial"/>
          <w:color w:val="000000" w:themeColor="text1"/>
          <w:sz w:val="20"/>
        </w:rPr>
      </w:pPr>
      <w:r w:rsidRPr="24CBFCE0">
        <w:rPr>
          <w:rFonts w:ascii="Arial" w:hAnsi="Arial" w:cs="Arial"/>
          <w:color w:val="000000" w:themeColor="text1"/>
          <w:sz w:val="20"/>
        </w:rPr>
        <w:t xml:space="preserve">List of all </w:t>
      </w:r>
      <w:r w:rsidR="00361179">
        <w:rPr>
          <w:rFonts w:ascii="Arial" w:hAnsi="Arial" w:cs="Arial"/>
          <w:color w:val="000000" w:themeColor="text1"/>
          <w:sz w:val="20"/>
        </w:rPr>
        <w:t>changes</w:t>
      </w:r>
      <w:r w:rsidRPr="24CBFCE0">
        <w:rPr>
          <w:rFonts w:ascii="Arial" w:hAnsi="Arial" w:cs="Arial"/>
          <w:color w:val="000000" w:themeColor="text1"/>
          <w:sz w:val="20"/>
        </w:rPr>
        <w:t xml:space="preserve"> made by the bidder</w:t>
      </w:r>
      <w:r w:rsidR="00361179">
        <w:rPr>
          <w:rFonts w:ascii="Arial" w:hAnsi="Arial" w:cs="Arial"/>
          <w:color w:val="000000" w:themeColor="text1"/>
          <w:sz w:val="20"/>
        </w:rPr>
        <w:t xml:space="preserve"> to </w:t>
      </w:r>
      <w:r w:rsidR="00B5441E">
        <w:rPr>
          <w:rFonts w:ascii="Arial" w:hAnsi="Arial" w:cs="Arial"/>
          <w:color w:val="000000" w:themeColor="text1"/>
          <w:sz w:val="20"/>
        </w:rPr>
        <w:t xml:space="preserve">Crowley Equipment </w:t>
      </w:r>
      <w:proofErr w:type="spellStart"/>
      <w:r w:rsidR="00361179">
        <w:rPr>
          <w:rFonts w:ascii="Arial" w:hAnsi="Arial" w:cs="Arial"/>
          <w:color w:val="000000" w:themeColor="text1"/>
          <w:sz w:val="20"/>
        </w:rPr>
        <w:t>Specificaton</w:t>
      </w:r>
      <w:proofErr w:type="spellEnd"/>
      <w:r w:rsidR="00B5441E">
        <w:rPr>
          <w:rFonts w:ascii="Arial" w:hAnsi="Arial" w:cs="Arial"/>
          <w:color w:val="000000" w:themeColor="text1"/>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4583"/>
      </w:tblGrid>
      <w:tr w:rsidR="00C64E33" w:rsidRPr="00EA72AD" w14:paraId="2C98AE63" w14:textId="77777777" w:rsidTr="24CBFCE0">
        <w:tc>
          <w:tcPr>
            <w:tcW w:w="4968" w:type="dxa"/>
            <w:vAlign w:val="bottom"/>
          </w:tcPr>
          <w:p w14:paraId="4F03C639" w14:textId="77777777" w:rsidR="00C64E33" w:rsidRPr="00EA72AD" w:rsidRDefault="24CBFCE0" w:rsidP="24CBFCE0">
            <w:pPr>
              <w:jc w:val="center"/>
              <w:rPr>
                <w:rFonts w:ascii="Arial" w:hAnsi="Arial" w:cs="Arial"/>
                <w:b/>
                <w:bCs/>
                <w:sz w:val="18"/>
                <w:szCs w:val="18"/>
              </w:rPr>
            </w:pPr>
            <w:r w:rsidRPr="24CBFCE0">
              <w:rPr>
                <w:rFonts w:ascii="Arial" w:hAnsi="Arial" w:cs="Arial"/>
                <w:b/>
                <w:bCs/>
                <w:sz w:val="18"/>
                <w:szCs w:val="18"/>
              </w:rPr>
              <w:t>Functional Area</w:t>
            </w:r>
          </w:p>
        </w:tc>
        <w:tc>
          <w:tcPr>
            <w:tcW w:w="4608" w:type="dxa"/>
            <w:vAlign w:val="bottom"/>
          </w:tcPr>
          <w:p w14:paraId="5ED85744" w14:textId="262A735E" w:rsidR="00C64E33" w:rsidRPr="00EA72AD" w:rsidRDefault="00335520" w:rsidP="24CBFCE0">
            <w:pPr>
              <w:jc w:val="center"/>
              <w:rPr>
                <w:rFonts w:ascii="Arial" w:hAnsi="Arial" w:cs="Arial"/>
                <w:b/>
                <w:bCs/>
                <w:sz w:val="18"/>
                <w:szCs w:val="18"/>
              </w:rPr>
            </w:pPr>
            <w:r>
              <w:rPr>
                <w:rFonts w:ascii="Arial" w:hAnsi="Arial" w:cs="Arial"/>
                <w:b/>
                <w:bCs/>
                <w:sz w:val="18"/>
                <w:szCs w:val="18"/>
              </w:rPr>
              <w:t xml:space="preserve">Requested Change </w:t>
            </w:r>
          </w:p>
        </w:tc>
      </w:tr>
      <w:tr w:rsidR="00C64E33" w:rsidRPr="00EA72AD" w14:paraId="713B0750" w14:textId="77777777" w:rsidTr="24CBFCE0">
        <w:tc>
          <w:tcPr>
            <w:tcW w:w="4968" w:type="dxa"/>
          </w:tcPr>
          <w:p w14:paraId="7866C7E8" w14:textId="77777777" w:rsidR="00C64E33" w:rsidRPr="00EA72AD" w:rsidRDefault="00C64E33" w:rsidP="003B6822">
            <w:pPr>
              <w:rPr>
                <w:rFonts w:ascii="Arial" w:hAnsi="Arial" w:cs="Arial"/>
                <w:sz w:val="18"/>
                <w:szCs w:val="18"/>
              </w:rPr>
            </w:pPr>
          </w:p>
        </w:tc>
        <w:tc>
          <w:tcPr>
            <w:tcW w:w="4608" w:type="dxa"/>
          </w:tcPr>
          <w:p w14:paraId="1A0FF51D" w14:textId="77777777" w:rsidR="00C64E33" w:rsidRPr="00EA72AD" w:rsidRDefault="00C64E33" w:rsidP="003B6822">
            <w:pPr>
              <w:rPr>
                <w:rFonts w:ascii="Arial" w:hAnsi="Arial" w:cs="Arial"/>
                <w:sz w:val="18"/>
                <w:szCs w:val="18"/>
              </w:rPr>
            </w:pPr>
          </w:p>
        </w:tc>
      </w:tr>
      <w:tr w:rsidR="00C64E33" w:rsidRPr="00EA72AD" w14:paraId="1155C4FF" w14:textId="77777777" w:rsidTr="24CBFCE0">
        <w:tc>
          <w:tcPr>
            <w:tcW w:w="4968" w:type="dxa"/>
          </w:tcPr>
          <w:p w14:paraId="00948798" w14:textId="77777777" w:rsidR="00C64E33" w:rsidRPr="00EA72AD" w:rsidRDefault="00C64E33" w:rsidP="003B6822">
            <w:pPr>
              <w:rPr>
                <w:rFonts w:ascii="Arial" w:hAnsi="Arial" w:cs="Arial"/>
                <w:sz w:val="18"/>
                <w:szCs w:val="18"/>
              </w:rPr>
            </w:pPr>
          </w:p>
        </w:tc>
        <w:tc>
          <w:tcPr>
            <w:tcW w:w="4608" w:type="dxa"/>
          </w:tcPr>
          <w:p w14:paraId="5D228BB0" w14:textId="77777777" w:rsidR="00C64E33" w:rsidRPr="00EA72AD" w:rsidRDefault="00C64E33" w:rsidP="003B6822">
            <w:pPr>
              <w:rPr>
                <w:rFonts w:ascii="Arial" w:hAnsi="Arial" w:cs="Arial"/>
                <w:sz w:val="18"/>
                <w:szCs w:val="18"/>
              </w:rPr>
            </w:pPr>
          </w:p>
        </w:tc>
      </w:tr>
      <w:tr w:rsidR="00C64E33" w:rsidRPr="00EA72AD" w14:paraId="46E6A9CF" w14:textId="77777777" w:rsidTr="24CBFCE0">
        <w:tc>
          <w:tcPr>
            <w:tcW w:w="4968" w:type="dxa"/>
          </w:tcPr>
          <w:p w14:paraId="2273125A" w14:textId="77777777" w:rsidR="00C64E33" w:rsidRPr="00EA72AD" w:rsidRDefault="00C64E33" w:rsidP="003B6822">
            <w:pPr>
              <w:rPr>
                <w:rFonts w:ascii="Arial" w:hAnsi="Arial" w:cs="Arial"/>
                <w:sz w:val="18"/>
                <w:szCs w:val="18"/>
              </w:rPr>
            </w:pPr>
          </w:p>
        </w:tc>
        <w:tc>
          <w:tcPr>
            <w:tcW w:w="4608" w:type="dxa"/>
          </w:tcPr>
          <w:p w14:paraId="3393C483" w14:textId="77777777" w:rsidR="00C64E33" w:rsidRPr="00EA72AD" w:rsidRDefault="00C64E33" w:rsidP="003B6822">
            <w:pPr>
              <w:rPr>
                <w:rFonts w:ascii="Arial" w:hAnsi="Arial" w:cs="Arial"/>
                <w:sz w:val="18"/>
                <w:szCs w:val="18"/>
              </w:rPr>
            </w:pPr>
          </w:p>
        </w:tc>
      </w:tr>
      <w:tr w:rsidR="00C64E33" w:rsidRPr="00EA72AD" w14:paraId="3A0B198B" w14:textId="77777777" w:rsidTr="24CBFCE0">
        <w:tc>
          <w:tcPr>
            <w:tcW w:w="4968" w:type="dxa"/>
          </w:tcPr>
          <w:p w14:paraId="1A0D4A56" w14:textId="77777777" w:rsidR="00C64E33" w:rsidRPr="00EA72AD" w:rsidRDefault="00C64E33" w:rsidP="003B6822">
            <w:pPr>
              <w:rPr>
                <w:rFonts w:ascii="Arial" w:hAnsi="Arial" w:cs="Arial"/>
                <w:sz w:val="18"/>
                <w:szCs w:val="18"/>
              </w:rPr>
            </w:pPr>
          </w:p>
        </w:tc>
        <w:tc>
          <w:tcPr>
            <w:tcW w:w="4608" w:type="dxa"/>
          </w:tcPr>
          <w:p w14:paraId="0AE97A72" w14:textId="77777777" w:rsidR="00C64E33" w:rsidRPr="00EA72AD" w:rsidRDefault="00C64E33" w:rsidP="003B6822">
            <w:pPr>
              <w:rPr>
                <w:rFonts w:ascii="Arial" w:hAnsi="Arial" w:cs="Arial"/>
                <w:sz w:val="18"/>
                <w:szCs w:val="18"/>
              </w:rPr>
            </w:pPr>
          </w:p>
        </w:tc>
      </w:tr>
    </w:tbl>
    <w:p w14:paraId="56DFB0D4" w14:textId="15803272" w:rsidR="0086084D" w:rsidRDefault="0086084D" w:rsidP="00C43FBF">
      <w:pPr>
        <w:spacing w:after="200" w:line="276" w:lineRule="auto"/>
        <w:ind w:left="0"/>
        <w:rPr>
          <w:rFonts w:ascii="Arial" w:hAnsi="Arial" w:cs="Arial"/>
          <w:b/>
          <w:sz w:val="24"/>
        </w:rPr>
      </w:pPr>
    </w:p>
    <w:p w14:paraId="530B9135" w14:textId="5BD38781" w:rsidR="00757D63" w:rsidRPr="00290553" w:rsidRDefault="00757D63" w:rsidP="006D6CBE">
      <w:pPr>
        <w:pStyle w:val="Heading2"/>
        <w:ind w:left="0"/>
        <w:jc w:val="both"/>
        <w:rPr>
          <w:rFonts w:ascii="Arial" w:hAnsi="Arial" w:cs="Arial"/>
          <w:u w:val="none"/>
        </w:rPr>
      </w:pPr>
      <w:bookmarkStart w:id="68" w:name="_Toc14962004"/>
      <w:r w:rsidRPr="00290553">
        <w:rPr>
          <w:rFonts w:ascii="Arial" w:hAnsi="Arial" w:cs="Arial"/>
          <w:u w:val="none"/>
        </w:rPr>
        <w:t>Appendix D. Minimum Insurance Requirements</w:t>
      </w:r>
      <w:bookmarkEnd w:id="68"/>
    </w:p>
    <w:p w14:paraId="1B4D8405" w14:textId="77777777" w:rsidR="00290553" w:rsidRDefault="00290553" w:rsidP="00C43FBF">
      <w:pPr>
        <w:spacing w:after="200" w:line="276" w:lineRule="auto"/>
        <w:ind w:left="0"/>
        <w:rPr>
          <w:rFonts w:ascii="Arial" w:hAnsi="Arial" w:cs="Arial"/>
          <w:sz w:val="24"/>
        </w:rPr>
      </w:pPr>
    </w:p>
    <w:p w14:paraId="5D0243D1" w14:textId="35CB6BCB" w:rsidR="00757D63" w:rsidRDefault="00757D63" w:rsidP="283F47AA">
      <w:pPr>
        <w:spacing w:after="200" w:line="276" w:lineRule="auto"/>
        <w:ind w:left="0"/>
        <w:rPr>
          <w:rFonts w:ascii="Arial" w:hAnsi="Arial" w:cs="Arial"/>
          <w:sz w:val="24"/>
          <w:szCs w:val="24"/>
        </w:rPr>
      </w:pPr>
      <w:r w:rsidRPr="283F47AA">
        <w:rPr>
          <w:rFonts w:ascii="Arial" w:hAnsi="Arial" w:cs="Arial"/>
          <w:sz w:val="24"/>
          <w:szCs w:val="24"/>
        </w:rPr>
        <w:t>The awarded supplier will be required to provide the following minimum insurance coverage</w:t>
      </w:r>
      <w:r w:rsidR="009B4168" w:rsidRPr="283F47AA">
        <w:rPr>
          <w:rFonts w:ascii="Arial" w:hAnsi="Arial" w:cs="Arial"/>
          <w:sz w:val="24"/>
          <w:szCs w:val="24"/>
        </w:rPr>
        <w:t xml:space="preserve"> as found on </w:t>
      </w:r>
      <w:r w:rsidR="002F29B7" w:rsidRPr="283F47AA">
        <w:rPr>
          <w:rFonts w:ascii="Arial" w:hAnsi="Arial" w:cs="Arial"/>
          <w:sz w:val="24"/>
          <w:szCs w:val="24"/>
        </w:rPr>
        <w:t xml:space="preserve">Crowley’s </w:t>
      </w:r>
      <w:hyperlink r:id="rId22">
        <w:r w:rsidR="00977048" w:rsidRPr="283F47AA">
          <w:rPr>
            <w:rStyle w:val="Hyperlink"/>
            <w:rFonts w:ascii="Arial" w:hAnsi="Arial" w:cs="Arial"/>
            <w:sz w:val="24"/>
            <w:szCs w:val="24"/>
          </w:rPr>
          <w:t>Supplier</w:t>
        </w:r>
      </w:hyperlink>
      <w:r w:rsidR="00977048" w:rsidRPr="283F47AA">
        <w:rPr>
          <w:rFonts w:ascii="Arial" w:hAnsi="Arial" w:cs="Arial"/>
          <w:sz w:val="24"/>
          <w:szCs w:val="24"/>
        </w:rPr>
        <w:t xml:space="preserve"> page </w:t>
      </w:r>
      <w:r w:rsidR="002F29B7" w:rsidRPr="283F47AA">
        <w:rPr>
          <w:rFonts w:ascii="Arial" w:hAnsi="Arial" w:cs="Arial"/>
          <w:sz w:val="24"/>
          <w:szCs w:val="24"/>
        </w:rPr>
        <w:t xml:space="preserve">on </w:t>
      </w:r>
      <w:r w:rsidR="009B4168" w:rsidRPr="283F47AA">
        <w:rPr>
          <w:rFonts w:ascii="Arial" w:hAnsi="Arial" w:cs="Arial"/>
          <w:sz w:val="24"/>
          <w:szCs w:val="24"/>
        </w:rPr>
        <w:t>Crowley.com</w:t>
      </w:r>
      <w:r w:rsidR="31E625ED" w:rsidRPr="283F47AA">
        <w:rPr>
          <w:rFonts w:ascii="Arial" w:hAnsi="Arial" w:cs="Arial"/>
          <w:sz w:val="24"/>
          <w:szCs w:val="24"/>
        </w:rPr>
        <w:t>. Please</w:t>
      </w:r>
      <w:r w:rsidRPr="283F47AA">
        <w:rPr>
          <w:rFonts w:ascii="Arial" w:hAnsi="Arial" w:cs="Arial"/>
          <w:sz w:val="24"/>
          <w:szCs w:val="24"/>
        </w:rPr>
        <w:t xml:space="preserve"> place an X next to </w:t>
      </w:r>
      <w:r w:rsidR="754457D5" w:rsidRPr="283F47AA">
        <w:rPr>
          <w:rFonts w:ascii="Arial" w:hAnsi="Arial" w:cs="Arial"/>
          <w:sz w:val="24"/>
          <w:szCs w:val="24"/>
        </w:rPr>
        <w:t>the item</w:t>
      </w:r>
    </w:p>
    <w:p w14:paraId="03F5ABE9" w14:textId="5D65BA7C" w:rsidR="00757D63" w:rsidRDefault="00757D63" w:rsidP="00C43FBF">
      <w:pPr>
        <w:spacing w:after="200" w:line="276" w:lineRule="auto"/>
        <w:ind w:left="0"/>
        <w:rPr>
          <w:rFonts w:ascii="Arial" w:hAnsi="Arial" w:cs="Arial"/>
          <w:sz w:val="24"/>
        </w:rPr>
      </w:pPr>
      <w:r>
        <w:rPr>
          <w:rFonts w:ascii="Arial" w:hAnsi="Arial" w:cs="Arial"/>
          <w:sz w:val="24"/>
        </w:rPr>
        <w:t>__ Supplier will provide</w:t>
      </w:r>
    </w:p>
    <w:p w14:paraId="7A3A5083" w14:textId="1948884D" w:rsidR="00757D63" w:rsidRDefault="00757D63" w:rsidP="00C43FBF">
      <w:pPr>
        <w:spacing w:after="200" w:line="276" w:lineRule="auto"/>
        <w:ind w:left="0"/>
        <w:rPr>
          <w:rFonts w:ascii="Arial" w:hAnsi="Arial" w:cs="Arial"/>
          <w:sz w:val="24"/>
        </w:rPr>
      </w:pPr>
      <w:r>
        <w:rPr>
          <w:rFonts w:ascii="Arial" w:hAnsi="Arial" w:cs="Arial"/>
          <w:sz w:val="24"/>
        </w:rPr>
        <w:t>__ Supplier will provide with exception (Describe the exception)</w:t>
      </w:r>
    </w:p>
    <w:p w14:paraId="466ABD27" w14:textId="748F0E5A" w:rsidR="00757D63" w:rsidRDefault="00757D63" w:rsidP="00C43FBF">
      <w:pPr>
        <w:spacing w:after="200" w:line="276" w:lineRule="auto"/>
        <w:ind w:left="0"/>
        <w:rPr>
          <w:rFonts w:ascii="Arial" w:hAnsi="Arial" w:cs="Arial"/>
          <w:sz w:val="24"/>
        </w:rPr>
      </w:pPr>
      <w:r>
        <w:rPr>
          <w:rFonts w:ascii="Arial" w:hAnsi="Arial" w:cs="Arial"/>
          <w:sz w:val="24"/>
        </w:rPr>
        <w:t>__ Supplier will not provide.</w:t>
      </w:r>
    </w:p>
    <w:p w14:paraId="5CEBB4A7" w14:textId="7B9671E8" w:rsidR="0039088A" w:rsidRPr="00290553" w:rsidRDefault="00290553" w:rsidP="00290553">
      <w:pPr>
        <w:pStyle w:val="Heading2"/>
        <w:ind w:left="0"/>
        <w:rPr>
          <w:rFonts w:ascii="Arial" w:hAnsi="Arial" w:cs="Arial"/>
          <w:u w:val="none"/>
        </w:rPr>
      </w:pPr>
      <w:r>
        <w:rPr>
          <w:rFonts w:ascii="Arial" w:hAnsi="Arial" w:cs="Arial"/>
          <w:u w:val="none"/>
        </w:rPr>
        <w:br/>
      </w:r>
      <w:bookmarkStart w:id="69" w:name="_Toc14962005"/>
      <w:r w:rsidR="0039088A" w:rsidRPr="00290553">
        <w:rPr>
          <w:rFonts w:ascii="Arial" w:hAnsi="Arial" w:cs="Arial"/>
          <w:u w:val="none"/>
        </w:rPr>
        <w:t>Appendix E. Supplier Safety and Ethics</w:t>
      </w:r>
      <w:bookmarkEnd w:id="69"/>
    </w:p>
    <w:p w14:paraId="57EDBFFD" w14:textId="77777777" w:rsidR="00290553" w:rsidRDefault="00290553" w:rsidP="00EE6F47">
      <w:pPr>
        <w:spacing w:after="200" w:line="276" w:lineRule="auto"/>
        <w:ind w:left="0"/>
        <w:rPr>
          <w:rFonts w:ascii="Arial" w:hAnsi="Arial" w:cs="Arial"/>
          <w:sz w:val="24"/>
        </w:rPr>
      </w:pPr>
    </w:p>
    <w:p w14:paraId="2FA3AEBC" w14:textId="1CF71DF9" w:rsidR="0039088A" w:rsidRPr="00EE6F47" w:rsidRDefault="0039088A" w:rsidP="00EE6F47">
      <w:pPr>
        <w:spacing w:after="200" w:line="276" w:lineRule="auto"/>
        <w:ind w:left="0"/>
        <w:rPr>
          <w:rFonts w:ascii="Arial" w:hAnsi="Arial" w:cs="Arial"/>
          <w:color w:val="000000"/>
          <w:sz w:val="24"/>
          <w:szCs w:val="24"/>
        </w:rPr>
      </w:pPr>
      <w:r w:rsidRPr="283F47AA">
        <w:rPr>
          <w:rFonts w:ascii="Arial" w:hAnsi="Arial" w:cs="Arial"/>
          <w:sz w:val="24"/>
          <w:szCs w:val="24"/>
        </w:rPr>
        <w:t xml:space="preserve">The awarded supplier will be required to acknowledge and follow </w:t>
      </w:r>
      <w:hyperlink r:id="rId23">
        <w:r w:rsidR="00A526DA" w:rsidRPr="283F47AA">
          <w:rPr>
            <w:rStyle w:val="Hyperlink"/>
            <w:rFonts w:ascii="Arial" w:hAnsi="Arial" w:cs="Arial"/>
            <w:sz w:val="24"/>
            <w:szCs w:val="24"/>
          </w:rPr>
          <w:t>Crowley’s Code of Conduct for Suppliers.</w:t>
        </w:r>
        <w:r w:rsidR="3F0C9F5F" w:rsidRPr="283F47AA">
          <w:rPr>
            <w:rStyle w:val="Hyperlink"/>
            <w:rFonts w:ascii="Arial" w:hAnsi="Arial" w:cs="Arial"/>
            <w:sz w:val="24"/>
            <w:szCs w:val="24"/>
          </w:rPr>
          <w:t xml:space="preserve"> </w:t>
        </w:r>
      </w:hyperlink>
      <w:r w:rsidR="00A526DA" w:rsidRPr="283F47AA">
        <w:rPr>
          <w:rFonts w:ascii="Arial" w:hAnsi="Arial" w:cs="Arial"/>
          <w:sz w:val="24"/>
          <w:szCs w:val="24"/>
        </w:rPr>
        <w:t xml:space="preserve">  Please</w:t>
      </w:r>
      <w:r w:rsidRPr="283F47AA">
        <w:rPr>
          <w:rFonts w:ascii="Arial" w:hAnsi="Arial" w:cs="Arial"/>
          <w:sz w:val="24"/>
          <w:szCs w:val="24"/>
        </w:rPr>
        <w:t xml:space="preserve"> review the link and acknowledge that as a Supplier, you would review</w:t>
      </w:r>
      <w:r w:rsidR="00EE6F47" w:rsidRPr="283F47AA">
        <w:rPr>
          <w:rFonts w:ascii="Arial" w:hAnsi="Arial" w:cs="Arial"/>
          <w:sz w:val="24"/>
          <w:szCs w:val="24"/>
        </w:rPr>
        <w:t xml:space="preserve"> the requirements</w:t>
      </w:r>
      <w:r w:rsidRPr="283F47AA">
        <w:rPr>
          <w:rFonts w:ascii="Arial" w:hAnsi="Arial" w:cs="Arial"/>
          <w:sz w:val="24"/>
          <w:szCs w:val="24"/>
        </w:rPr>
        <w:t xml:space="preserve">, circulate </w:t>
      </w:r>
      <w:r w:rsidR="00EE6F47" w:rsidRPr="283F47AA">
        <w:rPr>
          <w:rFonts w:ascii="Arial" w:hAnsi="Arial" w:cs="Arial"/>
          <w:sz w:val="24"/>
          <w:szCs w:val="24"/>
        </w:rPr>
        <w:t>to</w:t>
      </w:r>
      <w:r w:rsidRPr="283F47AA">
        <w:rPr>
          <w:rFonts w:ascii="Arial" w:hAnsi="Arial" w:cs="Arial"/>
          <w:sz w:val="24"/>
          <w:szCs w:val="24"/>
        </w:rPr>
        <w:t xml:space="preserve"> </w:t>
      </w:r>
      <w:r w:rsidR="35C840D4" w:rsidRPr="283F47AA">
        <w:rPr>
          <w:rFonts w:ascii="Arial" w:hAnsi="Arial" w:cs="Arial"/>
          <w:sz w:val="24"/>
          <w:szCs w:val="24"/>
        </w:rPr>
        <w:t>all</w:t>
      </w:r>
      <w:r w:rsidRPr="283F47AA">
        <w:rPr>
          <w:rFonts w:ascii="Arial" w:hAnsi="Arial" w:cs="Arial"/>
          <w:sz w:val="24"/>
          <w:szCs w:val="24"/>
        </w:rPr>
        <w:t xml:space="preserve"> the personnel interacting with Crowley</w:t>
      </w:r>
      <w:r w:rsidR="00EE6F47" w:rsidRPr="283F47AA">
        <w:rPr>
          <w:rFonts w:ascii="Arial" w:hAnsi="Arial" w:cs="Arial"/>
          <w:sz w:val="24"/>
          <w:szCs w:val="24"/>
        </w:rPr>
        <w:t xml:space="preserve"> services</w:t>
      </w:r>
      <w:r w:rsidRPr="283F47AA">
        <w:rPr>
          <w:rFonts w:ascii="Arial" w:hAnsi="Arial" w:cs="Arial"/>
          <w:sz w:val="24"/>
          <w:szCs w:val="24"/>
        </w:rPr>
        <w:t xml:space="preserve">, and acknowledge that you agree to follow the code of conduct. </w:t>
      </w:r>
      <w:r w:rsidR="00EE6F47" w:rsidRPr="283F47AA">
        <w:rPr>
          <w:rFonts w:ascii="Arial" w:hAnsi="Arial" w:cs="Arial"/>
          <w:sz w:val="24"/>
          <w:szCs w:val="24"/>
        </w:rPr>
        <w:t xml:space="preserve">Place an X next to the agreement. </w:t>
      </w:r>
    </w:p>
    <w:p w14:paraId="71188E00" w14:textId="1C3449F7" w:rsidR="00EE6F47" w:rsidRPr="00EE6F47" w:rsidRDefault="00EE6F47" w:rsidP="0039088A">
      <w:pPr>
        <w:ind w:left="0"/>
        <w:rPr>
          <w:rFonts w:ascii="Arial" w:hAnsi="Arial" w:cs="Arial"/>
          <w:color w:val="000000"/>
          <w:sz w:val="24"/>
          <w:szCs w:val="24"/>
        </w:rPr>
      </w:pPr>
      <w:r w:rsidRPr="00EE6F47">
        <w:rPr>
          <w:rFonts w:ascii="Arial" w:hAnsi="Arial" w:cs="Arial"/>
          <w:color w:val="000000"/>
          <w:sz w:val="24"/>
          <w:szCs w:val="24"/>
        </w:rPr>
        <w:t>__  Acknowledged and Agreed</w:t>
      </w:r>
    </w:p>
    <w:p w14:paraId="4046997B" w14:textId="7397EBF4" w:rsidR="00EE6F47" w:rsidRPr="00EE6F47" w:rsidRDefault="00EE6F47" w:rsidP="0039088A">
      <w:pPr>
        <w:ind w:left="0"/>
        <w:rPr>
          <w:rFonts w:ascii="Arial" w:hAnsi="Arial" w:cs="Arial"/>
          <w:color w:val="000000"/>
          <w:sz w:val="24"/>
          <w:szCs w:val="24"/>
        </w:rPr>
      </w:pPr>
    </w:p>
    <w:p w14:paraId="2643EFFF" w14:textId="4A5B8E17" w:rsidR="00EE6F47" w:rsidRPr="00EE6F47" w:rsidRDefault="00EE6F47" w:rsidP="0039088A">
      <w:pPr>
        <w:ind w:left="0"/>
        <w:rPr>
          <w:rFonts w:ascii="Arial" w:hAnsi="Arial" w:cs="Arial"/>
          <w:color w:val="000000"/>
          <w:sz w:val="24"/>
          <w:szCs w:val="24"/>
        </w:rPr>
      </w:pPr>
      <w:r w:rsidRPr="00EE6F47">
        <w:rPr>
          <w:rFonts w:ascii="Arial" w:hAnsi="Arial" w:cs="Arial"/>
          <w:color w:val="000000"/>
          <w:sz w:val="24"/>
          <w:szCs w:val="24"/>
        </w:rPr>
        <w:t>__  Acknowledged and agree with exception (please describe the exception)</w:t>
      </w:r>
    </w:p>
    <w:p w14:paraId="2ED7A927" w14:textId="270D7191" w:rsidR="00EE6F47" w:rsidRPr="00EE6F47" w:rsidRDefault="00EE6F47" w:rsidP="0039088A">
      <w:pPr>
        <w:ind w:left="0"/>
        <w:rPr>
          <w:rFonts w:ascii="Arial" w:hAnsi="Arial" w:cs="Arial"/>
          <w:color w:val="000000"/>
          <w:sz w:val="24"/>
          <w:szCs w:val="24"/>
        </w:rPr>
      </w:pPr>
    </w:p>
    <w:p w14:paraId="49CA9899" w14:textId="55986429" w:rsidR="00EE6F47" w:rsidRDefault="00EE6F47" w:rsidP="0039088A">
      <w:pPr>
        <w:ind w:left="0"/>
        <w:rPr>
          <w:rFonts w:ascii="Arial" w:hAnsi="Arial" w:cs="Arial"/>
          <w:color w:val="000000"/>
          <w:sz w:val="24"/>
          <w:szCs w:val="24"/>
        </w:rPr>
      </w:pPr>
      <w:r w:rsidRPr="00EE6F47">
        <w:rPr>
          <w:rFonts w:ascii="Arial" w:hAnsi="Arial" w:cs="Arial"/>
          <w:color w:val="000000"/>
          <w:sz w:val="24"/>
          <w:szCs w:val="24"/>
        </w:rPr>
        <w:t>__  Disagree</w:t>
      </w:r>
    </w:p>
    <w:p w14:paraId="52476670" w14:textId="1831C5F5" w:rsidR="001A2D02" w:rsidRDefault="001A2D02" w:rsidP="0039088A">
      <w:pPr>
        <w:ind w:left="0"/>
        <w:rPr>
          <w:rFonts w:ascii="Arial" w:hAnsi="Arial" w:cs="Arial"/>
          <w:color w:val="000000"/>
          <w:sz w:val="24"/>
          <w:szCs w:val="24"/>
        </w:rPr>
      </w:pPr>
    </w:p>
    <w:p w14:paraId="488417BA" w14:textId="0E8F1E9A" w:rsidR="001A2D02" w:rsidRDefault="001A2D02" w:rsidP="0039088A">
      <w:pPr>
        <w:ind w:left="0"/>
        <w:rPr>
          <w:rFonts w:ascii="Arial" w:hAnsi="Arial" w:cs="Arial"/>
          <w:color w:val="000000"/>
          <w:sz w:val="24"/>
          <w:szCs w:val="24"/>
        </w:rPr>
      </w:pPr>
    </w:p>
    <w:p w14:paraId="04979009" w14:textId="47E4A64A" w:rsidR="283F47AA" w:rsidRDefault="283F47AA" w:rsidP="283F47AA">
      <w:pPr>
        <w:pStyle w:val="Heading2"/>
        <w:ind w:left="0"/>
        <w:rPr>
          <w:rFonts w:ascii="Arial" w:hAnsi="Arial" w:cs="Arial"/>
          <w:u w:val="none"/>
        </w:rPr>
      </w:pPr>
    </w:p>
    <w:p w14:paraId="6FE85285" w14:textId="47245058" w:rsidR="283F47AA" w:rsidRDefault="283F47AA" w:rsidP="283F47AA">
      <w:pPr>
        <w:pStyle w:val="Heading2"/>
        <w:ind w:left="0"/>
        <w:rPr>
          <w:rFonts w:ascii="Arial" w:hAnsi="Arial" w:cs="Arial"/>
          <w:u w:val="none"/>
        </w:rPr>
      </w:pPr>
    </w:p>
    <w:p w14:paraId="33E3BAA5" w14:textId="75B67F56" w:rsidR="283F47AA" w:rsidRDefault="283F47AA" w:rsidP="283F47AA">
      <w:pPr>
        <w:pStyle w:val="Heading2"/>
        <w:ind w:left="0"/>
        <w:rPr>
          <w:rFonts w:ascii="Arial" w:hAnsi="Arial" w:cs="Arial"/>
          <w:u w:val="none"/>
        </w:rPr>
      </w:pPr>
    </w:p>
    <w:p w14:paraId="7E15A80F" w14:textId="7FEA094A" w:rsidR="283F47AA" w:rsidRDefault="283F47AA" w:rsidP="283F47AA">
      <w:pPr>
        <w:pStyle w:val="Heading2"/>
        <w:ind w:left="0"/>
        <w:rPr>
          <w:rFonts w:ascii="Arial" w:hAnsi="Arial" w:cs="Arial"/>
          <w:u w:val="none"/>
        </w:rPr>
      </w:pPr>
    </w:p>
    <w:p w14:paraId="42FC5972" w14:textId="3FFBE50B" w:rsidR="001A2D02" w:rsidRPr="00290553" w:rsidRDefault="001A2D02" w:rsidP="00290553">
      <w:pPr>
        <w:pStyle w:val="Heading2"/>
        <w:ind w:left="0"/>
        <w:rPr>
          <w:rFonts w:ascii="Arial" w:hAnsi="Arial" w:cs="Arial"/>
          <w:u w:val="none"/>
        </w:rPr>
      </w:pPr>
      <w:bookmarkStart w:id="70" w:name="_Toc14962006"/>
      <w:r w:rsidRPr="00290553">
        <w:rPr>
          <w:rFonts w:ascii="Arial" w:hAnsi="Arial" w:cs="Arial"/>
          <w:u w:val="none"/>
        </w:rPr>
        <w:t>Appendix F. Purchase Order Terms and Conditions</w:t>
      </w:r>
      <w:bookmarkEnd w:id="70"/>
    </w:p>
    <w:p w14:paraId="6B16087C" w14:textId="77777777" w:rsidR="00290553" w:rsidRDefault="00290553" w:rsidP="001A2D02">
      <w:pPr>
        <w:spacing w:after="200" w:line="276" w:lineRule="auto"/>
        <w:ind w:left="0"/>
        <w:rPr>
          <w:rFonts w:ascii="Arial" w:hAnsi="Arial" w:cs="Arial"/>
          <w:sz w:val="24"/>
        </w:rPr>
      </w:pPr>
    </w:p>
    <w:p w14:paraId="6600453A" w14:textId="754821BA" w:rsidR="001A2D02" w:rsidRPr="00EE6F47" w:rsidRDefault="001A2D02" w:rsidP="001A2D02">
      <w:pPr>
        <w:spacing w:after="200" w:line="276" w:lineRule="auto"/>
        <w:ind w:left="0"/>
        <w:rPr>
          <w:rFonts w:ascii="Arial" w:hAnsi="Arial" w:cs="Arial"/>
          <w:color w:val="000000"/>
          <w:sz w:val="24"/>
          <w:szCs w:val="24"/>
        </w:rPr>
      </w:pPr>
      <w:r w:rsidRPr="283F47AA">
        <w:rPr>
          <w:rFonts w:ascii="Arial" w:hAnsi="Arial" w:cs="Arial"/>
          <w:sz w:val="24"/>
          <w:szCs w:val="24"/>
        </w:rPr>
        <w:t>The awarded supplier will be required to accept Crowley purchase orders and submit invoices</w:t>
      </w:r>
      <w:r w:rsidR="004C1F5D" w:rsidRPr="283F47AA">
        <w:rPr>
          <w:rFonts w:ascii="Arial" w:hAnsi="Arial" w:cs="Arial"/>
          <w:sz w:val="24"/>
          <w:szCs w:val="24"/>
        </w:rPr>
        <w:t xml:space="preserve"> as required on Crowley’s </w:t>
      </w:r>
      <w:hyperlink r:id="rId24">
        <w:r w:rsidR="0FDCE379" w:rsidRPr="283F47AA">
          <w:rPr>
            <w:rStyle w:val="Hyperlink"/>
            <w:rFonts w:ascii="Arial" w:hAnsi="Arial" w:cs="Arial"/>
            <w:sz w:val="24"/>
            <w:szCs w:val="24"/>
          </w:rPr>
          <w:t>Terms and Conditions</w:t>
        </w:r>
      </w:hyperlink>
      <w:r w:rsidR="004C1F5D" w:rsidRPr="283F47AA">
        <w:rPr>
          <w:rFonts w:ascii="Arial" w:hAnsi="Arial" w:cs="Arial"/>
          <w:sz w:val="24"/>
          <w:szCs w:val="24"/>
        </w:rPr>
        <w:t xml:space="preserve"> page on Crowley.com</w:t>
      </w:r>
      <w:r w:rsidR="4B915738" w:rsidRPr="283F47AA">
        <w:rPr>
          <w:rFonts w:ascii="Arial" w:hAnsi="Arial" w:cs="Arial"/>
          <w:sz w:val="24"/>
          <w:szCs w:val="24"/>
        </w:rPr>
        <w:t xml:space="preserve">. </w:t>
      </w:r>
      <w:r w:rsidRPr="283F47AA">
        <w:rPr>
          <w:rFonts w:ascii="Arial" w:hAnsi="Arial" w:cs="Arial"/>
          <w:sz w:val="24"/>
          <w:szCs w:val="24"/>
        </w:rPr>
        <w:t xml:space="preserve">Please review the </w:t>
      </w:r>
      <w:hyperlink r:id="rId25">
        <w:r w:rsidRPr="283F47AA">
          <w:rPr>
            <w:rStyle w:val="Hyperlink"/>
            <w:rFonts w:ascii="Arial" w:hAnsi="Arial" w:cs="Arial"/>
            <w:sz w:val="24"/>
            <w:szCs w:val="24"/>
          </w:rPr>
          <w:t>link</w:t>
        </w:r>
      </w:hyperlink>
      <w:r w:rsidRPr="283F47AA">
        <w:rPr>
          <w:rFonts w:ascii="Arial" w:hAnsi="Arial" w:cs="Arial"/>
          <w:sz w:val="24"/>
          <w:szCs w:val="24"/>
        </w:rPr>
        <w:t xml:space="preserve"> and acknowledge that as a Supplier, you </w:t>
      </w:r>
      <w:r w:rsidR="004C1F5D" w:rsidRPr="283F47AA">
        <w:rPr>
          <w:rFonts w:ascii="Arial" w:hAnsi="Arial" w:cs="Arial"/>
          <w:sz w:val="24"/>
          <w:szCs w:val="24"/>
        </w:rPr>
        <w:t>wi</w:t>
      </w:r>
      <w:r w:rsidR="00E574FA" w:rsidRPr="283F47AA">
        <w:rPr>
          <w:rFonts w:ascii="Arial" w:hAnsi="Arial" w:cs="Arial"/>
          <w:sz w:val="24"/>
          <w:szCs w:val="24"/>
        </w:rPr>
        <w:t>ll accept these terms and submit invoices referencing Crowley’s purchase order number</w:t>
      </w:r>
      <w:r w:rsidR="303D10E7" w:rsidRPr="283F47AA">
        <w:rPr>
          <w:rFonts w:ascii="Arial" w:hAnsi="Arial" w:cs="Arial"/>
          <w:sz w:val="24"/>
          <w:szCs w:val="24"/>
        </w:rPr>
        <w:t xml:space="preserve">. </w:t>
      </w:r>
      <w:r w:rsidR="00E574FA" w:rsidRPr="283F47AA">
        <w:rPr>
          <w:rFonts w:ascii="Arial" w:hAnsi="Arial" w:cs="Arial"/>
          <w:sz w:val="24"/>
          <w:szCs w:val="24"/>
        </w:rPr>
        <w:t xml:space="preserve">Please </w:t>
      </w:r>
      <w:r w:rsidRPr="283F47AA">
        <w:rPr>
          <w:rFonts w:ascii="Arial" w:hAnsi="Arial" w:cs="Arial"/>
          <w:sz w:val="24"/>
          <w:szCs w:val="24"/>
        </w:rPr>
        <w:t>acknowledge that you agree to follow the</w:t>
      </w:r>
      <w:r w:rsidR="00E574FA" w:rsidRPr="283F47AA">
        <w:rPr>
          <w:rFonts w:ascii="Arial" w:hAnsi="Arial" w:cs="Arial"/>
          <w:sz w:val="24"/>
          <w:szCs w:val="24"/>
        </w:rPr>
        <w:t xml:space="preserve">se requirements. </w:t>
      </w:r>
      <w:r w:rsidRPr="283F47AA">
        <w:rPr>
          <w:rFonts w:ascii="Arial" w:hAnsi="Arial" w:cs="Arial"/>
          <w:sz w:val="24"/>
          <w:szCs w:val="24"/>
        </w:rPr>
        <w:t xml:space="preserve">Place an X next to the agreement. </w:t>
      </w:r>
    </w:p>
    <w:p w14:paraId="336CA19B" w14:textId="77777777" w:rsidR="001A2D02" w:rsidRPr="00EE6F47" w:rsidRDefault="001A2D02" w:rsidP="001A2D02">
      <w:pPr>
        <w:ind w:left="0"/>
        <w:rPr>
          <w:rFonts w:ascii="Arial" w:hAnsi="Arial" w:cs="Arial"/>
          <w:color w:val="000000"/>
          <w:sz w:val="24"/>
          <w:szCs w:val="24"/>
        </w:rPr>
      </w:pPr>
      <w:r w:rsidRPr="00EE6F47">
        <w:rPr>
          <w:rFonts w:ascii="Arial" w:hAnsi="Arial" w:cs="Arial"/>
          <w:color w:val="000000"/>
          <w:sz w:val="24"/>
          <w:szCs w:val="24"/>
        </w:rPr>
        <w:t>__  Acknowledged and Agreed</w:t>
      </w:r>
    </w:p>
    <w:p w14:paraId="6980817C" w14:textId="77777777" w:rsidR="001A2D02" w:rsidRPr="00EE6F47" w:rsidRDefault="001A2D02" w:rsidP="001A2D02">
      <w:pPr>
        <w:ind w:left="0"/>
        <w:rPr>
          <w:rFonts w:ascii="Arial" w:hAnsi="Arial" w:cs="Arial"/>
          <w:color w:val="000000"/>
          <w:sz w:val="24"/>
          <w:szCs w:val="24"/>
        </w:rPr>
      </w:pPr>
    </w:p>
    <w:p w14:paraId="01F46B82" w14:textId="77777777" w:rsidR="001A2D02" w:rsidRPr="00EE6F47" w:rsidRDefault="001A2D02" w:rsidP="001A2D02">
      <w:pPr>
        <w:ind w:left="0"/>
        <w:rPr>
          <w:rFonts w:ascii="Arial" w:hAnsi="Arial" w:cs="Arial"/>
          <w:color w:val="000000"/>
          <w:sz w:val="24"/>
          <w:szCs w:val="24"/>
        </w:rPr>
      </w:pPr>
      <w:r w:rsidRPr="00EE6F47">
        <w:rPr>
          <w:rFonts w:ascii="Arial" w:hAnsi="Arial" w:cs="Arial"/>
          <w:color w:val="000000"/>
          <w:sz w:val="24"/>
          <w:szCs w:val="24"/>
        </w:rPr>
        <w:t>__  Acknowledged and agree with exception (please describe the exception)</w:t>
      </w:r>
    </w:p>
    <w:p w14:paraId="18CD1E90" w14:textId="77777777" w:rsidR="001A2D02" w:rsidRPr="00EE6F47" w:rsidRDefault="001A2D02" w:rsidP="001A2D02">
      <w:pPr>
        <w:ind w:left="0"/>
        <w:rPr>
          <w:rFonts w:ascii="Arial" w:hAnsi="Arial" w:cs="Arial"/>
          <w:color w:val="000000"/>
          <w:sz w:val="24"/>
          <w:szCs w:val="24"/>
        </w:rPr>
      </w:pPr>
    </w:p>
    <w:p w14:paraId="2395C03B" w14:textId="5FC0A6ED" w:rsidR="001A2D02" w:rsidRPr="00EE6F47" w:rsidRDefault="001A2D02" w:rsidP="0039088A">
      <w:pPr>
        <w:ind w:left="0"/>
        <w:rPr>
          <w:rFonts w:ascii="Arial" w:hAnsi="Arial" w:cs="Arial"/>
          <w:color w:val="000000"/>
          <w:sz w:val="24"/>
          <w:szCs w:val="24"/>
        </w:rPr>
      </w:pPr>
      <w:r w:rsidRPr="00EE6F47">
        <w:rPr>
          <w:rFonts w:ascii="Arial" w:hAnsi="Arial" w:cs="Arial"/>
          <w:color w:val="000000"/>
          <w:sz w:val="24"/>
          <w:szCs w:val="24"/>
        </w:rPr>
        <w:t>__  Disagree</w:t>
      </w:r>
    </w:p>
    <w:sectPr w:rsidR="001A2D02" w:rsidRPr="00EE6F47" w:rsidSect="00B92AA1">
      <w:headerReference w:type="default" r:id="rId26"/>
      <w:footerReference w:type="default" r:id="rId27"/>
      <w:headerReference w:type="first" r:id="rId28"/>
      <w:footerReference w:type="first" r:id="rId29"/>
      <w:pgSz w:w="12240" w:h="15840" w:code="1"/>
      <w:pgMar w:top="1440" w:right="1267" w:bottom="63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3E37" w14:textId="77777777" w:rsidR="00510438" w:rsidRDefault="00510438" w:rsidP="00CB42E5">
      <w:r>
        <w:separator/>
      </w:r>
    </w:p>
  </w:endnote>
  <w:endnote w:type="continuationSeparator" w:id="0">
    <w:p w14:paraId="03720C80" w14:textId="77777777" w:rsidR="00510438" w:rsidRDefault="00510438" w:rsidP="00CB42E5">
      <w:r>
        <w:continuationSeparator/>
      </w:r>
    </w:p>
  </w:endnote>
  <w:endnote w:type="continuationNotice" w:id="1">
    <w:p w14:paraId="0A610AD8" w14:textId="77777777" w:rsidR="00510438" w:rsidRDefault="00510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1D74" w14:textId="77777777" w:rsidR="007F2B1D" w:rsidRDefault="007F2B1D">
    <w:pPr>
      <w:pStyle w:val="Footer"/>
    </w:pPr>
    <w:r>
      <w:t>Confidential</w:t>
    </w:r>
  </w:p>
  <w:p w14:paraId="46FC8FC8" w14:textId="77777777" w:rsidR="007F2B1D" w:rsidRDefault="007F2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341530E" w14:paraId="6BD77C2C" w14:textId="77777777" w:rsidTr="7341530E">
      <w:trPr>
        <w:trHeight w:val="300"/>
      </w:trPr>
      <w:tc>
        <w:tcPr>
          <w:tcW w:w="3175" w:type="dxa"/>
        </w:tcPr>
        <w:p w14:paraId="74A0A7C6" w14:textId="285FA96F" w:rsidR="7341530E" w:rsidRDefault="7341530E" w:rsidP="7341530E">
          <w:pPr>
            <w:pStyle w:val="Header"/>
            <w:ind w:left="-115"/>
          </w:pPr>
        </w:p>
      </w:tc>
      <w:tc>
        <w:tcPr>
          <w:tcW w:w="3175" w:type="dxa"/>
        </w:tcPr>
        <w:p w14:paraId="2DFD3714" w14:textId="1E500980" w:rsidR="7341530E" w:rsidRDefault="7341530E" w:rsidP="7341530E">
          <w:pPr>
            <w:pStyle w:val="Header"/>
            <w:jc w:val="center"/>
          </w:pPr>
        </w:p>
      </w:tc>
      <w:tc>
        <w:tcPr>
          <w:tcW w:w="3175" w:type="dxa"/>
        </w:tcPr>
        <w:p w14:paraId="73C12BA0" w14:textId="15E257B8" w:rsidR="7341530E" w:rsidRDefault="7341530E" w:rsidP="7341530E">
          <w:pPr>
            <w:pStyle w:val="Header"/>
            <w:ind w:right="-115"/>
            <w:jc w:val="right"/>
          </w:pPr>
        </w:p>
      </w:tc>
    </w:tr>
  </w:tbl>
  <w:p w14:paraId="77048601" w14:textId="630674EC" w:rsidR="7341530E" w:rsidRDefault="7341530E" w:rsidP="73415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887D8" w14:textId="77777777" w:rsidR="00510438" w:rsidRDefault="00510438" w:rsidP="00CB42E5">
      <w:r>
        <w:separator/>
      </w:r>
    </w:p>
  </w:footnote>
  <w:footnote w:type="continuationSeparator" w:id="0">
    <w:p w14:paraId="25C0A208" w14:textId="77777777" w:rsidR="00510438" w:rsidRDefault="00510438" w:rsidP="00CB42E5">
      <w:r>
        <w:continuationSeparator/>
      </w:r>
    </w:p>
  </w:footnote>
  <w:footnote w:type="continuationNotice" w:id="1">
    <w:p w14:paraId="3D9D4DCD" w14:textId="77777777" w:rsidR="00510438" w:rsidRDefault="005104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jc w:val="center"/>
      <w:tblLayout w:type="fixed"/>
      <w:tblLook w:val="0000" w:firstRow="0" w:lastRow="0" w:firstColumn="0" w:lastColumn="0" w:noHBand="0" w:noVBand="0"/>
    </w:tblPr>
    <w:tblGrid>
      <w:gridCol w:w="810"/>
      <w:gridCol w:w="1497"/>
      <w:gridCol w:w="4803"/>
      <w:gridCol w:w="2610"/>
    </w:tblGrid>
    <w:tr w:rsidR="007F2B1D" w14:paraId="3BE90794" w14:textId="77777777" w:rsidTr="00FF122D">
      <w:trPr>
        <w:trHeight w:val="1050"/>
        <w:jc w:val="center"/>
      </w:trPr>
      <w:tc>
        <w:tcPr>
          <w:tcW w:w="810" w:type="dxa"/>
          <w:tcBorders>
            <w:top w:val="single" w:sz="12" w:space="0" w:color="auto"/>
            <w:left w:val="single" w:sz="12" w:space="0" w:color="auto"/>
            <w:bottom w:val="single" w:sz="12" w:space="0" w:color="auto"/>
          </w:tcBorders>
        </w:tcPr>
        <w:p w14:paraId="13B9F629" w14:textId="156DE3DD" w:rsidR="007F2B1D" w:rsidRDefault="007F2B1D" w:rsidP="00182751">
          <w:pPr>
            <w:ind w:left="72" w:right="360"/>
          </w:pPr>
          <w:r>
            <w:t xml:space="preserve">   </w:t>
          </w:r>
        </w:p>
      </w:tc>
      <w:tc>
        <w:tcPr>
          <w:tcW w:w="1497" w:type="dxa"/>
          <w:tcBorders>
            <w:top w:val="single" w:sz="12" w:space="0" w:color="auto"/>
            <w:bottom w:val="single" w:sz="12" w:space="0" w:color="auto"/>
            <w:right w:val="single" w:sz="12" w:space="0" w:color="auto"/>
          </w:tcBorders>
        </w:tcPr>
        <w:p w14:paraId="60254E6C" w14:textId="713BF050" w:rsidR="007F2B1D" w:rsidRDefault="007F2B1D" w:rsidP="00182751">
          <w:pPr>
            <w:rPr>
              <w:rFonts w:ascii="Arial" w:hAnsi="Arial"/>
              <w:b/>
            </w:rPr>
          </w:pPr>
          <w:r>
            <w:rPr>
              <w:noProof/>
            </w:rPr>
            <w:drawing>
              <wp:anchor distT="0" distB="0" distL="114300" distR="114300" simplePos="0" relativeHeight="251697152" behindDoc="0" locked="0" layoutInCell="1" allowOverlap="1" wp14:anchorId="2E8130D7" wp14:editId="6E1AE074">
                <wp:simplePos x="0" y="0"/>
                <wp:positionH relativeFrom="column">
                  <wp:posOffset>-503873</wp:posOffset>
                </wp:positionH>
                <wp:positionV relativeFrom="paragraph">
                  <wp:posOffset>190500</wp:posOffset>
                </wp:positionV>
                <wp:extent cx="1197864" cy="182880"/>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M_Logo_Red.jpg"/>
                        <pic:cNvPicPr/>
                      </pic:nvPicPr>
                      <pic:blipFill>
                        <a:blip r:embed="rId1">
                          <a:extLst>
                            <a:ext uri="{28A0092B-C50C-407E-A947-70E740481C1C}">
                              <a14:useLocalDpi xmlns:a14="http://schemas.microsoft.com/office/drawing/2010/main" val="0"/>
                            </a:ext>
                          </a:extLst>
                        </a:blip>
                        <a:stretch>
                          <a:fillRect/>
                        </a:stretch>
                      </pic:blipFill>
                      <pic:spPr>
                        <a:xfrm>
                          <a:off x="0" y="0"/>
                          <a:ext cx="1197864" cy="182880"/>
                        </a:xfrm>
                        <a:prstGeom prst="rect">
                          <a:avLst/>
                        </a:prstGeom>
                      </pic:spPr>
                    </pic:pic>
                  </a:graphicData>
                </a:graphic>
                <wp14:sizeRelH relativeFrom="margin">
                  <wp14:pctWidth>0</wp14:pctWidth>
                </wp14:sizeRelH>
                <wp14:sizeRelV relativeFrom="margin">
                  <wp14:pctHeight>0</wp14:pctHeight>
                </wp14:sizeRelV>
              </wp:anchor>
            </w:drawing>
          </w:r>
        </w:p>
        <w:p w14:paraId="123E62AC" w14:textId="39A45ACB" w:rsidR="007F2B1D" w:rsidRDefault="007F2B1D" w:rsidP="00FF122D">
          <w:pPr>
            <w:ind w:left="0"/>
          </w:pPr>
        </w:p>
      </w:tc>
      <w:tc>
        <w:tcPr>
          <w:tcW w:w="4803" w:type="dxa"/>
          <w:tcBorders>
            <w:top w:val="single" w:sz="12" w:space="0" w:color="auto"/>
            <w:left w:val="single" w:sz="12" w:space="0" w:color="auto"/>
            <w:bottom w:val="single" w:sz="12" w:space="0" w:color="auto"/>
            <w:right w:val="single" w:sz="12" w:space="0" w:color="auto"/>
          </w:tcBorders>
        </w:tcPr>
        <w:p w14:paraId="4AA3F8C7" w14:textId="0DCE56FE" w:rsidR="007F2B1D" w:rsidRDefault="001E67F0" w:rsidP="001E67F0">
          <w:pPr>
            <w:pStyle w:val="BodyText"/>
            <w:tabs>
              <w:tab w:val="left" w:pos="3852"/>
            </w:tabs>
            <w:spacing w:before="240"/>
            <w:ind w:left="0"/>
            <w:rPr>
              <w:b/>
              <w:color w:val="0000FF"/>
              <w:sz w:val="28"/>
            </w:rPr>
          </w:pPr>
          <w:r>
            <w:rPr>
              <w:rFonts w:cs="Arial"/>
              <w:b/>
              <w:bCs/>
              <w:sz w:val="28"/>
              <w:szCs w:val="32"/>
            </w:rPr>
            <w:t xml:space="preserve">       4 Tier Diesel Yard Truck </w:t>
          </w:r>
          <w:r w:rsidR="001311DB">
            <w:rPr>
              <w:rFonts w:cs="Arial"/>
              <w:b/>
              <w:bCs/>
              <w:sz w:val="28"/>
              <w:szCs w:val="32"/>
            </w:rPr>
            <w:t xml:space="preserve"> </w:t>
          </w:r>
        </w:p>
      </w:tc>
      <w:tc>
        <w:tcPr>
          <w:tcW w:w="2610" w:type="dxa"/>
          <w:tcBorders>
            <w:top w:val="single" w:sz="12" w:space="0" w:color="auto"/>
            <w:left w:val="single" w:sz="12" w:space="0" w:color="auto"/>
            <w:bottom w:val="single" w:sz="12" w:space="0" w:color="auto"/>
            <w:right w:val="single" w:sz="12" w:space="0" w:color="auto"/>
          </w:tcBorders>
        </w:tcPr>
        <w:p w14:paraId="0248E300" w14:textId="7769B1BB" w:rsidR="007F2B1D" w:rsidRPr="00FF122D" w:rsidRDefault="007F2B1D" w:rsidP="24CBFCE0">
          <w:pPr>
            <w:rPr>
              <w:rFonts w:asciiTheme="minorHAnsi" w:hAnsiTheme="minorHAnsi"/>
            </w:rPr>
          </w:pPr>
          <w:r w:rsidRPr="24CBFCE0">
            <w:rPr>
              <w:rFonts w:ascii="Arial" w:hAnsi="Arial"/>
            </w:rPr>
            <w:t xml:space="preserve">Page </w:t>
          </w:r>
          <w:r w:rsidRPr="00FF122D">
            <w:rPr>
              <w:rFonts w:asciiTheme="minorHAnsi" w:hAnsiTheme="minorHAnsi"/>
            </w:rPr>
            <w:t xml:space="preserve"># </w:t>
          </w:r>
          <w:r w:rsidRPr="00FF122D">
            <w:rPr>
              <w:rStyle w:val="PageNumber"/>
              <w:rFonts w:asciiTheme="minorHAnsi" w:hAnsiTheme="minorHAnsi"/>
              <w:noProof/>
            </w:rPr>
            <w:fldChar w:fldCharType="begin"/>
          </w:r>
          <w:r w:rsidRPr="00FF122D">
            <w:rPr>
              <w:rStyle w:val="PageNumber"/>
              <w:rFonts w:asciiTheme="minorHAnsi" w:hAnsiTheme="minorHAnsi"/>
              <w:noProof/>
            </w:rPr>
            <w:instrText xml:space="preserve"> PAGE </w:instrText>
          </w:r>
          <w:r w:rsidRPr="00FF122D">
            <w:rPr>
              <w:rStyle w:val="PageNumber"/>
              <w:rFonts w:asciiTheme="minorHAnsi" w:hAnsiTheme="minorHAnsi"/>
              <w:noProof/>
            </w:rPr>
            <w:fldChar w:fldCharType="separate"/>
          </w:r>
          <w:r w:rsidR="008E49E6">
            <w:rPr>
              <w:rStyle w:val="PageNumber"/>
              <w:rFonts w:asciiTheme="minorHAnsi" w:hAnsiTheme="minorHAnsi"/>
              <w:noProof/>
            </w:rPr>
            <w:t>7</w:t>
          </w:r>
          <w:r w:rsidRPr="00FF122D">
            <w:rPr>
              <w:rStyle w:val="PageNumber"/>
              <w:rFonts w:asciiTheme="minorHAnsi" w:hAnsiTheme="minorHAnsi"/>
              <w:noProof/>
            </w:rPr>
            <w:fldChar w:fldCharType="end"/>
          </w:r>
          <w:r w:rsidRPr="00FF122D">
            <w:rPr>
              <w:rStyle w:val="PageNumber"/>
              <w:rFonts w:asciiTheme="minorHAnsi" w:hAnsiTheme="minorHAnsi"/>
            </w:rPr>
            <w:t xml:space="preserve"> </w:t>
          </w:r>
          <w:r w:rsidRPr="00FF122D">
            <w:rPr>
              <w:rFonts w:asciiTheme="minorHAnsi" w:hAnsiTheme="minorHAnsi"/>
            </w:rPr>
            <w:t xml:space="preserve">of </w:t>
          </w:r>
          <w:r w:rsidRPr="00FF122D">
            <w:rPr>
              <w:rStyle w:val="PageNumber"/>
              <w:rFonts w:asciiTheme="minorHAnsi" w:hAnsiTheme="minorHAnsi"/>
              <w:noProof/>
            </w:rPr>
            <w:fldChar w:fldCharType="begin"/>
          </w:r>
          <w:r w:rsidRPr="00FF122D">
            <w:rPr>
              <w:rStyle w:val="PageNumber"/>
              <w:rFonts w:asciiTheme="minorHAnsi" w:hAnsiTheme="minorHAnsi"/>
              <w:noProof/>
            </w:rPr>
            <w:instrText xml:space="preserve"> NUMPAGES </w:instrText>
          </w:r>
          <w:r w:rsidRPr="00FF122D">
            <w:rPr>
              <w:rStyle w:val="PageNumber"/>
              <w:rFonts w:asciiTheme="minorHAnsi" w:hAnsiTheme="minorHAnsi"/>
              <w:noProof/>
            </w:rPr>
            <w:fldChar w:fldCharType="separate"/>
          </w:r>
          <w:r w:rsidR="008E49E6">
            <w:rPr>
              <w:rStyle w:val="PageNumber"/>
              <w:rFonts w:asciiTheme="minorHAnsi" w:hAnsiTheme="minorHAnsi"/>
              <w:noProof/>
            </w:rPr>
            <w:t>10</w:t>
          </w:r>
          <w:r w:rsidRPr="00FF122D">
            <w:rPr>
              <w:rStyle w:val="PageNumber"/>
              <w:rFonts w:asciiTheme="minorHAnsi" w:hAnsiTheme="minorHAnsi"/>
              <w:noProof/>
            </w:rPr>
            <w:fldChar w:fldCharType="end"/>
          </w:r>
        </w:p>
        <w:p w14:paraId="413918B8" w14:textId="2CB1EDA4" w:rsidR="007F2B1D" w:rsidRPr="00FF122D" w:rsidRDefault="007F2B1D" w:rsidP="24CBFCE0">
          <w:pPr>
            <w:rPr>
              <w:rFonts w:asciiTheme="minorHAnsi" w:hAnsiTheme="minorHAnsi"/>
              <w:color w:val="0000FF"/>
            </w:rPr>
          </w:pPr>
          <w:r w:rsidRPr="00FF122D">
            <w:rPr>
              <w:rFonts w:asciiTheme="minorHAnsi" w:hAnsiTheme="minorHAnsi"/>
            </w:rPr>
            <w:t xml:space="preserve">Date:  </w:t>
          </w:r>
          <w:r w:rsidRPr="00FF122D">
            <w:rPr>
              <w:rFonts w:asciiTheme="minorHAnsi" w:hAnsiTheme="minorHAnsi"/>
            </w:rPr>
            <w:fldChar w:fldCharType="begin"/>
          </w:r>
          <w:r w:rsidRPr="00FF122D">
            <w:rPr>
              <w:rStyle w:val="PageNumber"/>
              <w:rFonts w:asciiTheme="minorHAnsi" w:hAnsiTheme="minorHAnsi" w:cs="Arial"/>
              <w:sz w:val="20"/>
            </w:rPr>
            <w:instrText xml:space="preserve"> DATE </w:instrText>
          </w:r>
          <w:r w:rsidRPr="00FF122D">
            <w:rPr>
              <w:rStyle w:val="PageNumber"/>
              <w:rFonts w:cs="Arial"/>
              <w:sz w:val="20"/>
            </w:rPr>
            <w:fldChar w:fldCharType="separate"/>
          </w:r>
          <w:r w:rsidR="004A2906">
            <w:rPr>
              <w:rStyle w:val="PageNumber"/>
              <w:rFonts w:asciiTheme="minorHAnsi" w:hAnsiTheme="minorHAnsi" w:cs="Arial"/>
              <w:noProof/>
              <w:sz w:val="20"/>
            </w:rPr>
            <w:t>7/13/2026</w:t>
          </w:r>
          <w:r w:rsidRPr="00FF122D">
            <w:rPr>
              <w:rFonts w:asciiTheme="minorHAnsi" w:hAnsiTheme="minorHAnsi"/>
            </w:rPr>
            <w:fldChar w:fldCharType="end"/>
          </w:r>
        </w:p>
        <w:p w14:paraId="46761AA5" w14:textId="77777777" w:rsidR="007F2B1D" w:rsidRDefault="007F2B1D" w:rsidP="24CBFCE0">
          <w:pPr>
            <w:pStyle w:val="Header"/>
            <w:tabs>
              <w:tab w:val="clear" w:pos="4320"/>
              <w:tab w:val="clear" w:pos="8640"/>
            </w:tabs>
            <w:rPr>
              <w:rFonts w:ascii="Arial" w:hAnsi="Arial"/>
            </w:rPr>
          </w:pPr>
          <w:r w:rsidRPr="00FF122D">
            <w:rPr>
              <w:rFonts w:asciiTheme="minorHAnsi" w:hAnsiTheme="minorHAnsi"/>
            </w:rPr>
            <w:t xml:space="preserve">Version:  </w:t>
          </w:r>
          <w:r w:rsidRPr="00FF122D">
            <w:rPr>
              <w:rFonts w:asciiTheme="minorHAnsi" w:hAnsiTheme="minorHAnsi"/>
              <w:color w:val="000000" w:themeColor="text1"/>
              <w:sz w:val="20"/>
            </w:rPr>
            <w:t>1.0</w:t>
          </w:r>
        </w:p>
      </w:tc>
    </w:tr>
  </w:tbl>
  <w:p w14:paraId="75D49839" w14:textId="77777777" w:rsidR="007F2B1D" w:rsidRDefault="007F2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341530E" w14:paraId="018D5B67" w14:textId="77777777" w:rsidTr="7341530E">
      <w:trPr>
        <w:trHeight w:val="300"/>
      </w:trPr>
      <w:tc>
        <w:tcPr>
          <w:tcW w:w="3175" w:type="dxa"/>
        </w:tcPr>
        <w:p w14:paraId="075F4796" w14:textId="743C4DE5" w:rsidR="7341530E" w:rsidRDefault="7341530E" w:rsidP="7341530E">
          <w:pPr>
            <w:pStyle w:val="Header"/>
            <w:ind w:left="-115"/>
          </w:pPr>
        </w:p>
      </w:tc>
      <w:tc>
        <w:tcPr>
          <w:tcW w:w="3175" w:type="dxa"/>
        </w:tcPr>
        <w:p w14:paraId="45884082" w14:textId="14EBFE44" w:rsidR="7341530E" w:rsidRDefault="7341530E" w:rsidP="7341530E">
          <w:pPr>
            <w:pStyle w:val="Header"/>
            <w:jc w:val="center"/>
          </w:pPr>
        </w:p>
      </w:tc>
      <w:tc>
        <w:tcPr>
          <w:tcW w:w="3175" w:type="dxa"/>
        </w:tcPr>
        <w:p w14:paraId="75600CFA" w14:textId="78674023" w:rsidR="7341530E" w:rsidRDefault="7341530E" w:rsidP="7341530E">
          <w:pPr>
            <w:pStyle w:val="Header"/>
            <w:ind w:right="-115"/>
            <w:jc w:val="right"/>
          </w:pPr>
        </w:p>
      </w:tc>
    </w:tr>
  </w:tbl>
  <w:p w14:paraId="6E880DE1" w14:textId="01AFC813" w:rsidR="7341530E" w:rsidRDefault="7341530E" w:rsidP="73415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2971"/>
    <w:multiLevelType w:val="hybridMultilevel"/>
    <w:tmpl w:val="F9A2443C"/>
    <w:lvl w:ilvl="0" w:tplc="3CA63F54">
      <w:start w:val="1"/>
      <w:numFmt w:val="bullet"/>
      <w:lvlText w:val="•"/>
      <w:lvlJc w:val="left"/>
      <w:pPr>
        <w:tabs>
          <w:tab w:val="num" w:pos="720"/>
        </w:tabs>
        <w:ind w:left="720" w:hanging="360"/>
      </w:pPr>
      <w:rPr>
        <w:rFonts w:ascii="Times New Roman" w:hAnsi="Times New Roman" w:hint="default"/>
      </w:rPr>
    </w:lvl>
    <w:lvl w:ilvl="1" w:tplc="F698DA1C" w:tentative="1">
      <w:start w:val="1"/>
      <w:numFmt w:val="bullet"/>
      <w:lvlText w:val="•"/>
      <w:lvlJc w:val="left"/>
      <w:pPr>
        <w:tabs>
          <w:tab w:val="num" w:pos="1440"/>
        </w:tabs>
        <w:ind w:left="1440" w:hanging="360"/>
      </w:pPr>
      <w:rPr>
        <w:rFonts w:ascii="Times New Roman" w:hAnsi="Times New Roman" w:hint="default"/>
      </w:rPr>
    </w:lvl>
    <w:lvl w:ilvl="2" w:tplc="27AC57D6" w:tentative="1">
      <w:start w:val="1"/>
      <w:numFmt w:val="bullet"/>
      <w:lvlText w:val="•"/>
      <w:lvlJc w:val="left"/>
      <w:pPr>
        <w:tabs>
          <w:tab w:val="num" w:pos="2160"/>
        </w:tabs>
        <w:ind w:left="2160" w:hanging="360"/>
      </w:pPr>
      <w:rPr>
        <w:rFonts w:ascii="Times New Roman" w:hAnsi="Times New Roman" w:hint="default"/>
      </w:rPr>
    </w:lvl>
    <w:lvl w:ilvl="3" w:tplc="41DAB62E" w:tentative="1">
      <w:start w:val="1"/>
      <w:numFmt w:val="bullet"/>
      <w:lvlText w:val="•"/>
      <w:lvlJc w:val="left"/>
      <w:pPr>
        <w:tabs>
          <w:tab w:val="num" w:pos="2880"/>
        </w:tabs>
        <w:ind w:left="2880" w:hanging="360"/>
      </w:pPr>
      <w:rPr>
        <w:rFonts w:ascii="Times New Roman" w:hAnsi="Times New Roman" w:hint="default"/>
      </w:rPr>
    </w:lvl>
    <w:lvl w:ilvl="4" w:tplc="912847BC" w:tentative="1">
      <w:start w:val="1"/>
      <w:numFmt w:val="bullet"/>
      <w:lvlText w:val="•"/>
      <w:lvlJc w:val="left"/>
      <w:pPr>
        <w:tabs>
          <w:tab w:val="num" w:pos="3600"/>
        </w:tabs>
        <w:ind w:left="3600" w:hanging="360"/>
      </w:pPr>
      <w:rPr>
        <w:rFonts w:ascii="Times New Roman" w:hAnsi="Times New Roman" w:hint="default"/>
      </w:rPr>
    </w:lvl>
    <w:lvl w:ilvl="5" w:tplc="848A2E22" w:tentative="1">
      <w:start w:val="1"/>
      <w:numFmt w:val="bullet"/>
      <w:lvlText w:val="•"/>
      <w:lvlJc w:val="left"/>
      <w:pPr>
        <w:tabs>
          <w:tab w:val="num" w:pos="4320"/>
        </w:tabs>
        <w:ind w:left="4320" w:hanging="360"/>
      </w:pPr>
      <w:rPr>
        <w:rFonts w:ascii="Times New Roman" w:hAnsi="Times New Roman" w:hint="default"/>
      </w:rPr>
    </w:lvl>
    <w:lvl w:ilvl="6" w:tplc="554A65AA" w:tentative="1">
      <w:start w:val="1"/>
      <w:numFmt w:val="bullet"/>
      <w:lvlText w:val="•"/>
      <w:lvlJc w:val="left"/>
      <w:pPr>
        <w:tabs>
          <w:tab w:val="num" w:pos="5040"/>
        </w:tabs>
        <w:ind w:left="5040" w:hanging="360"/>
      </w:pPr>
      <w:rPr>
        <w:rFonts w:ascii="Times New Roman" w:hAnsi="Times New Roman" w:hint="default"/>
      </w:rPr>
    </w:lvl>
    <w:lvl w:ilvl="7" w:tplc="C952D8D6" w:tentative="1">
      <w:start w:val="1"/>
      <w:numFmt w:val="bullet"/>
      <w:lvlText w:val="•"/>
      <w:lvlJc w:val="left"/>
      <w:pPr>
        <w:tabs>
          <w:tab w:val="num" w:pos="5760"/>
        </w:tabs>
        <w:ind w:left="5760" w:hanging="360"/>
      </w:pPr>
      <w:rPr>
        <w:rFonts w:ascii="Times New Roman" w:hAnsi="Times New Roman" w:hint="default"/>
      </w:rPr>
    </w:lvl>
    <w:lvl w:ilvl="8" w:tplc="11A0933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934CC0"/>
    <w:multiLevelType w:val="singleLevel"/>
    <w:tmpl w:val="647C89FC"/>
    <w:lvl w:ilvl="0">
      <w:start w:val="1"/>
      <w:numFmt w:val="upperLetter"/>
      <w:pStyle w:val="Heading3"/>
      <w:lvlText w:val="%1."/>
      <w:lvlJc w:val="left"/>
      <w:pPr>
        <w:tabs>
          <w:tab w:val="num" w:pos="720"/>
        </w:tabs>
        <w:ind w:left="720" w:hanging="360"/>
      </w:pPr>
    </w:lvl>
  </w:abstractNum>
  <w:abstractNum w:abstractNumId="2" w15:restartNumberingAfterBreak="0">
    <w:nsid w:val="0C8627AA"/>
    <w:multiLevelType w:val="hybridMultilevel"/>
    <w:tmpl w:val="B6707F8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F36B3D"/>
    <w:multiLevelType w:val="hybridMultilevel"/>
    <w:tmpl w:val="9F4005DE"/>
    <w:lvl w:ilvl="0" w:tplc="09D6BD28">
      <w:start w:val="1"/>
      <w:numFmt w:val="bullet"/>
      <w:lvlText w:val=""/>
      <w:lvlJc w:val="left"/>
      <w:pPr>
        <w:tabs>
          <w:tab w:val="num" w:pos="1800"/>
        </w:tabs>
        <w:ind w:left="1800" w:hanging="216"/>
      </w:pPr>
      <w:rPr>
        <w:rFonts w:ascii="Symbol" w:hAnsi="Symbol" w:hint="default"/>
        <w:color w:val="auto"/>
        <w:sz w:val="16"/>
        <w:szCs w:val="16"/>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 w15:restartNumberingAfterBreak="0">
    <w:nsid w:val="113F42FE"/>
    <w:multiLevelType w:val="hybridMultilevel"/>
    <w:tmpl w:val="B734E2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86010"/>
    <w:multiLevelType w:val="hybridMultilevel"/>
    <w:tmpl w:val="3CE80170"/>
    <w:lvl w:ilvl="0" w:tplc="09D6BD28">
      <w:start w:val="1"/>
      <w:numFmt w:val="bullet"/>
      <w:lvlText w:val=""/>
      <w:lvlJc w:val="left"/>
      <w:pPr>
        <w:tabs>
          <w:tab w:val="num" w:pos="1152"/>
        </w:tabs>
        <w:ind w:left="1152" w:hanging="216"/>
      </w:pPr>
      <w:rPr>
        <w:rFonts w:ascii="Symbol" w:hAnsi="Symbol" w:hint="default"/>
        <w:color w:val="auto"/>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FE5A05"/>
    <w:multiLevelType w:val="hybridMultilevel"/>
    <w:tmpl w:val="95E27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A0678"/>
    <w:multiLevelType w:val="hybridMultilevel"/>
    <w:tmpl w:val="B48E4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D1FFB"/>
    <w:multiLevelType w:val="hybridMultilevel"/>
    <w:tmpl w:val="457ADE32"/>
    <w:lvl w:ilvl="0" w:tplc="B90E0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0927FD"/>
    <w:multiLevelType w:val="hybridMultilevel"/>
    <w:tmpl w:val="89201CC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837A71"/>
    <w:multiLevelType w:val="hybridMultilevel"/>
    <w:tmpl w:val="2C76250A"/>
    <w:lvl w:ilvl="0" w:tplc="5EF44CB6">
      <w:start w:val="1"/>
      <w:numFmt w:val="bullet"/>
      <w:lvlText w:val="•"/>
      <w:lvlJc w:val="left"/>
      <w:pPr>
        <w:tabs>
          <w:tab w:val="num" w:pos="720"/>
        </w:tabs>
        <w:ind w:left="720" w:hanging="360"/>
      </w:pPr>
      <w:rPr>
        <w:rFonts w:ascii="Times New Roman" w:hAnsi="Times New Roman" w:hint="default"/>
      </w:rPr>
    </w:lvl>
    <w:lvl w:ilvl="1" w:tplc="30847C9C">
      <w:start w:val="34"/>
      <w:numFmt w:val="bullet"/>
      <w:lvlText w:val="•"/>
      <w:lvlJc w:val="left"/>
      <w:pPr>
        <w:tabs>
          <w:tab w:val="num" w:pos="1440"/>
        </w:tabs>
        <w:ind w:left="1440" w:hanging="360"/>
      </w:pPr>
      <w:rPr>
        <w:rFonts w:ascii="Times New Roman" w:hAnsi="Times New Roman" w:hint="default"/>
      </w:rPr>
    </w:lvl>
    <w:lvl w:ilvl="2" w:tplc="07A6DFDE" w:tentative="1">
      <w:start w:val="1"/>
      <w:numFmt w:val="bullet"/>
      <w:lvlText w:val="•"/>
      <w:lvlJc w:val="left"/>
      <w:pPr>
        <w:tabs>
          <w:tab w:val="num" w:pos="2160"/>
        </w:tabs>
        <w:ind w:left="2160" w:hanging="360"/>
      </w:pPr>
      <w:rPr>
        <w:rFonts w:ascii="Times New Roman" w:hAnsi="Times New Roman" w:hint="default"/>
      </w:rPr>
    </w:lvl>
    <w:lvl w:ilvl="3" w:tplc="0664A9CE" w:tentative="1">
      <w:start w:val="1"/>
      <w:numFmt w:val="bullet"/>
      <w:lvlText w:val="•"/>
      <w:lvlJc w:val="left"/>
      <w:pPr>
        <w:tabs>
          <w:tab w:val="num" w:pos="2880"/>
        </w:tabs>
        <w:ind w:left="2880" w:hanging="360"/>
      </w:pPr>
      <w:rPr>
        <w:rFonts w:ascii="Times New Roman" w:hAnsi="Times New Roman" w:hint="default"/>
      </w:rPr>
    </w:lvl>
    <w:lvl w:ilvl="4" w:tplc="AE0809DE" w:tentative="1">
      <w:start w:val="1"/>
      <w:numFmt w:val="bullet"/>
      <w:lvlText w:val="•"/>
      <w:lvlJc w:val="left"/>
      <w:pPr>
        <w:tabs>
          <w:tab w:val="num" w:pos="3600"/>
        </w:tabs>
        <w:ind w:left="3600" w:hanging="360"/>
      </w:pPr>
      <w:rPr>
        <w:rFonts w:ascii="Times New Roman" w:hAnsi="Times New Roman" w:hint="default"/>
      </w:rPr>
    </w:lvl>
    <w:lvl w:ilvl="5" w:tplc="E51C0B14" w:tentative="1">
      <w:start w:val="1"/>
      <w:numFmt w:val="bullet"/>
      <w:lvlText w:val="•"/>
      <w:lvlJc w:val="left"/>
      <w:pPr>
        <w:tabs>
          <w:tab w:val="num" w:pos="4320"/>
        </w:tabs>
        <w:ind w:left="4320" w:hanging="360"/>
      </w:pPr>
      <w:rPr>
        <w:rFonts w:ascii="Times New Roman" w:hAnsi="Times New Roman" w:hint="default"/>
      </w:rPr>
    </w:lvl>
    <w:lvl w:ilvl="6" w:tplc="4EB03E52" w:tentative="1">
      <w:start w:val="1"/>
      <w:numFmt w:val="bullet"/>
      <w:lvlText w:val="•"/>
      <w:lvlJc w:val="left"/>
      <w:pPr>
        <w:tabs>
          <w:tab w:val="num" w:pos="5040"/>
        </w:tabs>
        <w:ind w:left="5040" w:hanging="360"/>
      </w:pPr>
      <w:rPr>
        <w:rFonts w:ascii="Times New Roman" w:hAnsi="Times New Roman" w:hint="default"/>
      </w:rPr>
    </w:lvl>
    <w:lvl w:ilvl="7" w:tplc="23527B68" w:tentative="1">
      <w:start w:val="1"/>
      <w:numFmt w:val="bullet"/>
      <w:lvlText w:val="•"/>
      <w:lvlJc w:val="left"/>
      <w:pPr>
        <w:tabs>
          <w:tab w:val="num" w:pos="5760"/>
        </w:tabs>
        <w:ind w:left="5760" w:hanging="360"/>
      </w:pPr>
      <w:rPr>
        <w:rFonts w:ascii="Times New Roman" w:hAnsi="Times New Roman" w:hint="default"/>
      </w:rPr>
    </w:lvl>
    <w:lvl w:ilvl="8" w:tplc="A106CB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B86B51"/>
    <w:multiLevelType w:val="hybridMultilevel"/>
    <w:tmpl w:val="1864F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27D16"/>
    <w:multiLevelType w:val="hybridMultilevel"/>
    <w:tmpl w:val="109CB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E61A1"/>
    <w:multiLevelType w:val="multilevel"/>
    <w:tmpl w:val="A03CBE48"/>
    <w:lvl w:ilvl="0">
      <w:start w:val="2"/>
      <w:numFmt w:val="decimal"/>
      <w:pStyle w:val="Heading6"/>
      <w:lvlText w:val="%1."/>
      <w:lvlJc w:val="left"/>
      <w:pPr>
        <w:tabs>
          <w:tab w:val="num" w:pos="360"/>
        </w:tabs>
        <w:ind w:left="360" w:hanging="360"/>
      </w:pPr>
      <w:rPr>
        <w:rFonts w:hint="default"/>
      </w:rPr>
    </w:lvl>
    <w:lvl w:ilvl="1">
      <w:start w:val="2"/>
      <w:numFmt w:val="decimal"/>
      <w:isLgl/>
      <w:lvlText w:val="%1.%2"/>
      <w:lvlJc w:val="left"/>
      <w:pPr>
        <w:tabs>
          <w:tab w:val="num" w:pos="708"/>
        </w:tabs>
        <w:ind w:left="708" w:hanging="420"/>
      </w:pPr>
      <w:rPr>
        <w:rFonts w:hint="default"/>
      </w:rPr>
    </w:lvl>
    <w:lvl w:ilvl="2">
      <w:start w:val="1"/>
      <w:numFmt w:val="decimal"/>
      <w:isLgl/>
      <w:lvlText w:val="%1.%2.%3"/>
      <w:lvlJc w:val="left"/>
      <w:pPr>
        <w:tabs>
          <w:tab w:val="num" w:pos="1008"/>
        </w:tabs>
        <w:ind w:left="1008" w:hanging="720"/>
      </w:pPr>
      <w:rPr>
        <w:rFonts w:hint="default"/>
      </w:rPr>
    </w:lvl>
    <w:lvl w:ilvl="3">
      <w:start w:val="1"/>
      <w:numFmt w:val="decimal"/>
      <w:isLgl/>
      <w:lvlText w:val="%1.%2.%3.%4"/>
      <w:lvlJc w:val="left"/>
      <w:pPr>
        <w:tabs>
          <w:tab w:val="num" w:pos="1008"/>
        </w:tabs>
        <w:ind w:left="1008" w:hanging="720"/>
      </w:pPr>
      <w:rPr>
        <w:rFonts w:hint="default"/>
      </w:rPr>
    </w:lvl>
    <w:lvl w:ilvl="4">
      <w:start w:val="1"/>
      <w:numFmt w:val="decimal"/>
      <w:isLgl/>
      <w:lvlText w:val="%1.%2.%3.%4.%5"/>
      <w:lvlJc w:val="left"/>
      <w:pPr>
        <w:tabs>
          <w:tab w:val="num" w:pos="1368"/>
        </w:tabs>
        <w:ind w:left="1368" w:hanging="1080"/>
      </w:pPr>
      <w:rPr>
        <w:rFonts w:hint="default"/>
      </w:rPr>
    </w:lvl>
    <w:lvl w:ilvl="5">
      <w:start w:val="1"/>
      <w:numFmt w:val="decimal"/>
      <w:isLgl/>
      <w:lvlText w:val="%1.%2.%3.%4.%5.%6"/>
      <w:lvlJc w:val="left"/>
      <w:pPr>
        <w:tabs>
          <w:tab w:val="num" w:pos="1368"/>
        </w:tabs>
        <w:ind w:left="1368" w:hanging="1080"/>
      </w:pPr>
      <w:rPr>
        <w:rFonts w:hint="default"/>
      </w:rPr>
    </w:lvl>
    <w:lvl w:ilvl="6">
      <w:start w:val="1"/>
      <w:numFmt w:val="decimal"/>
      <w:isLgl/>
      <w:lvlText w:val="%1.%2.%3.%4.%5.%6.%7"/>
      <w:lvlJc w:val="left"/>
      <w:pPr>
        <w:tabs>
          <w:tab w:val="num" w:pos="1728"/>
        </w:tabs>
        <w:ind w:left="1728" w:hanging="1440"/>
      </w:pPr>
      <w:rPr>
        <w:rFonts w:hint="default"/>
      </w:rPr>
    </w:lvl>
    <w:lvl w:ilvl="7">
      <w:start w:val="1"/>
      <w:numFmt w:val="decimal"/>
      <w:isLgl/>
      <w:lvlText w:val="%1.%2.%3.%4.%5.%6.%7.%8"/>
      <w:lvlJc w:val="left"/>
      <w:pPr>
        <w:tabs>
          <w:tab w:val="num" w:pos="1728"/>
        </w:tabs>
        <w:ind w:left="1728" w:hanging="1440"/>
      </w:pPr>
      <w:rPr>
        <w:rFonts w:hint="default"/>
      </w:rPr>
    </w:lvl>
    <w:lvl w:ilvl="8">
      <w:start w:val="1"/>
      <w:numFmt w:val="decimal"/>
      <w:isLgl/>
      <w:lvlText w:val="%1.%2.%3.%4.%5.%6.%7.%8.%9"/>
      <w:lvlJc w:val="left"/>
      <w:pPr>
        <w:tabs>
          <w:tab w:val="num" w:pos="2088"/>
        </w:tabs>
        <w:ind w:left="2088" w:hanging="1800"/>
      </w:pPr>
      <w:rPr>
        <w:rFonts w:hint="default"/>
      </w:rPr>
    </w:lvl>
  </w:abstractNum>
  <w:abstractNum w:abstractNumId="14" w15:restartNumberingAfterBreak="0">
    <w:nsid w:val="2A2F79BC"/>
    <w:multiLevelType w:val="hybridMultilevel"/>
    <w:tmpl w:val="FEE4319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2C3D5E6C"/>
    <w:multiLevelType w:val="hybridMultilevel"/>
    <w:tmpl w:val="31E8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614CC"/>
    <w:multiLevelType w:val="hybridMultilevel"/>
    <w:tmpl w:val="F040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D3DE8"/>
    <w:multiLevelType w:val="multilevel"/>
    <w:tmpl w:val="3E9C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533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E111AC"/>
    <w:multiLevelType w:val="hybridMultilevel"/>
    <w:tmpl w:val="4FA86E12"/>
    <w:lvl w:ilvl="0" w:tplc="09D6BD28">
      <w:start w:val="1"/>
      <w:numFmt w:val="bullet"/>
      <w:lvlText w:val=""/>
      <w:lvlJc w:val="left"/>
      <w:pPr>
        <w:tabs>
          <w:tab w:val="num" w:pos="432"/>
        </w:tabs>
        <w:ind w:left="432" w:hanging="216"/>
      </w:pPr>
      <w:rPr>
        <w:rFonts w:ascii="Symbol" w:hAnsi="Symbol" w:hint="default"/>
        <w:color w:val="auto"/>
        <w:sz w:val="16"/>
        <w:szCs w:val="16"/>
      </w:rPr>
    </w:lvl>
    <w:lvl w:ilvl="1" w:tplc="A7D2BB72">
      <w:numFmt w:val="bullet"/>
      <w:lvlText w:val="-"/>
      <w:lvlJc w:val="left"/>
      <w:pPr>
        <w:tabs>
          <w:tab w:val="num" w:pos="1440"/>
        </w:tabs>
        <w:ind w:left="1440" w:hanging="360"/>
      </w:pPr>
      <w:rPr>
        <w:rFonts w:ascii="Arial" w:eastAsia="Times New Roman" w:hAnsi="Arial" w:cs="Arial"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0B6551"/>
    <w:multiLevelType w:val="hybridMultilevel"/>
    <w:tmpl w:val="E21A9D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D40528"/>
    <w:multiLevelType w:val="hybridMultilevel"/>
    <w:tmpl w:val="0B620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613DE"/>
    <w:multiLevelType w:val="hybridMultilevel"/>
    <w:tmpl w:val="BF0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F309A"/>
    <w:multiLevelType w:val="hybridMultilevel"/>
    <w:tmpl w:val="8FAE93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CD16D5"/>
    <w:multiLevelType w:val="hybridMultilevel"/>
    <w:tmpl w:val="56E8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81373"/>
    <w:multiLevelType w:val="hybridMultilevel"/>
    <w:tmpl w:val="A6721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EE64DC"/>
    <w:multiLevelType w:val="hybridMultilevel"/>
    <w:tmpl w:val="73AC0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2444A9B"/>
    <w:multiLevelType w:val="multilevel"/>
    <w:tmpl w:val="D6481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1B796C"/>
    <w:multiLevelType w:val="hybridMultilevel"/>
    <w:tmpl w:val="107CB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C6DE5"/>
    <w:multiLevelType w:val="hybridMultilevel"/>
    <w:tmpl w:val="5EF66A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CD4318"/>
    <w:multiLevelType w:val="hybridMultilevel"/>
    <w:tmpl w:val="108C1ECA"/>
    <w:lvl w:ilvl="0" w:tplc="B90E05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215B64"/>
    <w:multiLevelType w:val="hybridMultilevel"/>
    <w:tmpl w:val="83B0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1C24EA"/>
    <w:multiLevelType w:val="hybridMultilevel"/>
    <w:tmpl w:val="D5A471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692B4C"/>
    <w:multiLevelType w:val="hybridMultilevel"/>
    <w:tmpl w:val="E12E1B92"/>
    <w:lvl w:ilvl="0" w:tplc="AD8C84F2">
      <w:start w:val="1"/>
      <w:numFmt w:val="decimal"/>
      <w:lvlText w:val="%1."/>
      <w:lvlJc w:val="left"/>
      <w:pPr>
        <w:tabs>
          <w:tab w:val="num" w:pos="1008"/>
        </w:tabs>
        <w:ind w:left="1008" w:hanging="360"/>
      </w:pPr>
    </w:lvl>
    <w:lvl w:ilvl="1" w:tplc="C24A11B0" w:tentative="1">
      <w:start w:val="1"/>
      <w:numFmt w:val="lowerLetter"/>
      <w:lvlText w:val="%2."/>
      <w:lvlJc w:val="left"/>
      <w:pPr>
        <w:tabs>
          <w:tab w:val="num" w:pos="1728"/>
        </w:tabs>
        <w:ind w:left="1728" w:hanging="360"/>
      </w:pPr>
    </w:lvl>
    <w:lvl w:ilvl="2" w:tplc="F2AAF5DA" w:tentative="1">
      <w:start w:val="1"/>
      <w:numFmt w:val="lowerRoman"/>
      <w:lvlText w:val="%3."/>
      <w:lvlJc w:val="right"/>
      <w:pPr>
        <w:tabs>
          <w:tab w:val="num" w:pos="2448"/>
        </w:tabs>
        <w:ind w:left="2448" w:hanging="180"/>
      </w:pPr>
    </w:lvl>
    <w:lvl w:ilvl="3" w:tplc="5F08190A" w:tentative="1">
      <w:start w:val="1"/>
      <w:numFmt w:val="decimal"/>
      <w:lvlText w:val="%4."/>
      <w:lvlJc w:val="left"/>
      <w:pPr>
        <w:tabs>
          <w:tab w:val="num" w:pos="3168"/>
        </w:tabs>
        <w:ind w:left="3168" w:hanging="360"/>
      </w:pPr>
    </w:lvl>
    <w:lvl w:ilvl="4" w:tplc="0CA0B216" w:tentative="1">
      <w:start w:val="1"/>
      <w:numFmt w:val="lowerLetter"/>
      <w:lvlText w:val="%5."/>
      <w:lvlJc w:val="left"/>
      <w:pPr>
        <w:tabs>
          <w:tab w:val="num" w:pos="3888"/>
        </w:tabs>
        <w:ind w:left="3888" w:hanging="360"/>
      </w:pPr>
    </w:lvl>
    <w:lvl w:ilvl="5" w:tplc="9304799E" w:tentative="1">
      <w:start w:val="1"/>
      <w:numFmt w:val="lowerRoman"/>
      <w:lvlText w:val="%6."/>
      <w:lvlJc w:val="right"/>
      <w:pPr>
        <w:tabs>
          <w:tab w:val="num" w:pos="4608"/>
        </w:tabs>
        <w:ind w:left="4608" w:hanging="180"/>
      </w:pPr>
    </w:lvl>
    <w:lvl w:ilvl="6" w:tplc="35DA744E" w:tentative="1">
      <w:start w:val="1"/>
      <w:numFmt w:val="decimal"/>
      <w:lvlText w:val="%7."/>
      <w:lvlJc w:val="left"/>
      <w:pPr>
        <w:tabs>
          <w:tab w:val="num" w:pos="5328"/>
        </w:tabs>
        <w:ind w:left="5328" w:hanging="360"/>
      </w:pPr>
    </w:lvl>
    <w:lvl w:ilvl="7" w:tplc="553C3426" w:tentative="1">
      <w:start w:val="1"/>
      <w:numFmt w:val="lowerLetter"/>
      <w:lvlText w:val="%8."/>
      <w:lvlJc w:val="left"/>
      <w:pPr>
        <w:tabs>
          <w:tab w:val="num" w:pos="6048"/>
        </w:tabs>
        <w:ind w:left="6048" w:hanging="360"/>
      </w:pPr>
    </w:lvl>
    <w:lvl w:ilvl="8" w:tplc="20BAED2A" w:tentative="1">
      <w:start w:val="1"/>
      <w:numFmt w:val="lowerRoman"/>
      <w:lvlText w:val="%9."/>
      <w:lvlJc w:val="right"/>
      <w:pPr>
        <w:tabs>
          <w:tab w:val="num" w:pos="6768"/>
        </w:tabs>
        <w:ind w:left="6768" w:hanging="180"/>
      </w:pPr>
    </w:lvl>
  </w:abstractNum>
  <w:abstractNum w:abstractNumId="34" w15:restartNumberingAfterBreak="0">
    <w:nsid w:val="60AC0007"/>
    <w:multiLevelType w:val="hybridMultilevel"/>
    <w:tmpl w:val="51E66B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44A5E"/>
    <w:multiLevelType w:val="hybridMultilevel"/>
    <w:tmpl w:val="CA6AF93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ACBAEAC6">
      <w:start w:val="5"/>
      <w:numFmt w:val="decimal"/>
      <w:lvlText w:val="%4"/>
      <w:lvlJc w:val="left"/>
      <w:pPr>
        <w:ind w:left="2520" w:hanging="360"/>
      </w:pPr>
      <w:rPr>
        <w:rFonts w:hint="default"/>
      </w:rPr>
    </w:lvl>
    <w:lvl w:ilvl="4" w:tplc="3C2A943A">
      <w:start w:val="2"/>
      <w:numFmt w:val="bullet"/>
      <w:lvlText w:val="-"/>
      <w:lvlJc w:val="left"/>
      <w:pPr>
        <w:ind w:left="3240" w:hanging="360"/>
      </w:pPr>
      <w:rPr>
        <w:rFonts w:ascii="Arial" w:eastAsia="Calibri" w:hAnsi="Arial" w:cs="Arial" w:hint="default"/>
      </w:rPr>
    </w:lvl>
    <w:lvl w:ilvl="5" w:tplc="9D647102">
      <w:numFmt w:val="bullet"/>
      <w:lvlText w:val="•"/>
      <w:lvlJc w:val="left"/>
      <w:pPr>
        <w:ind w:left="4140" w:hanging="360"/>
      </w:pPr>
      <w:rPr>
        <w:rFonts w:ascii="Arial" w:eastAsia="Calibri" w:hAnsi="Arial" w:cs="Arial" w:hint="default"/>
        <w:b/>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515618"/>
    <w:multiLevelType w:val="multilevel"/>
    <w:tmpl w:val="1820D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304AE4"/>
    <w:multiLevelType w:val="hybridMultilevel"/>
    <w:tmpl w:val="8BD853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E57AA3"/>
    <w:multiLevelType w:val="hybridMultilevel"/>
    <w:tmpl w:val="29AA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4205B8"/>
    <w:multiLevelType w:val="hybridMultilevel"/>
    <w:tmpl w:val="3094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4F3B75"/>
    <w:multiLevelType w:val="hybridMultilevel"/>
    <w:tmpl w:val="8F20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2E24A9"/>
    <w:multiLevelType w:val="hybridMultilevel"/>
    <w:tmpl w:val="6C8E1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4B51D2"/>
    <w:multiLevelType w:val="multilevel"/>
    <w:tmpl w:val="E07CA11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C6A6853"/>
    <w:multiLevelType w:val="hybridMultilevel"/>
    <w:tmpl w:val="22BAC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BE75F0"/>
    <w:multiLevelType w:val="multilevel"/>
    <w:tmpl w:val="7C0A20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9867DD"/>
    <w:multiLevelType w:val="hybridMultilevel"/>
    <w:tmpl w:val="91BC61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AA83F7E"/>
    <w:multiLevelType w:val="hybridMultilevel"/>
    <w:tmpl w:val="22DCCC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AE153CA"/>
    <w:multiLevelType w:val="hybridMultilevel"/>
    <w:tmpl w:val="848A319C"/>
    <w:lvl w:ilvl="0" w:tplc="09D6BD28">
      <w:start w:val="1"/>
      <w:numFmt w:val="bullet"/>
      <w:lvlText w:val=""/>
      <w:lvlJc w:val="left"/>
      <w:pPr>
        <w:tabs>
          <w:tab w:val="num" w:pos="432"/>
        </w:tabs>
        <w:ind w:left="432" w:hanging="216"/>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6668F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F104F95"/>
    <w:multiLevelType w:val="hybridMultilevel"/>
    <w:tmpl w:val="BA20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843348">
    <w:abstractNumId w:val="1"/>
  </w:num>
  <w:num w:numId="2" w16cid:durableId="1175533917">
    <w:abstractNumId w:val="13"/>
  </w:num>
  <w:num w:numId="3" w16cid:durableId="1906867762">
    <w:abstractNumId w:val="18"/>
  </w:num>
  <w:num w:numId="4" w16cid:durableId="438960416">
    <w:abstractNumId w:val="19"/>
  </w:num>
  <w:num w:numId="5" w16cid:durableId="155534656">
    <w:abstractNumId w:val="5"/>
  </w:num>
  <w:num w:numId="6" w16cid:durableId="1527018230">
    <w:abstractNumId w:val="33"/>
  </w:num>
  <w:num w:numId="7" w16cid:durableId="533615921">
    <w:abstractNumId w:val="48"/>
  </w:num>
  <w:num w:numId="8" w16cid:durableId="1022127204">
    <w:abstractNumId w:val="7"/>
  </w:num>
  <w:num w:numId="9" w16cid:durableId="1097360950">
    <w:abstractNumId w:val="16"/>
  </w:num>
  <w:num w:numId="10" w16cid:durableId="1112473949">
    <w:abstractNumId w:val="35"/>
  </w:num>
  <w:num w:numId="11" w16cid:durableId="1904176803">
    <w:abstractNumId w:val="2"/>
  </w:num>
  <w:num w:numId="12" w16cid:durableId="1557621291">
    <w:abstractNumId w:val="14"/>
  </w:num>
  <w:num w:numId="13" w16cid:durableId="882788056">
    <w:abstractNumId w:val="9"/>
  </w:num>
  <w:num w:numId="14" w16cid:durableId="700207344">
    <w:abstractNumId w:val="46"/>
  </w:num>
  <w:num w:numId="15" w16cid:durableId="546718065">
    <w:abstractNumId w:val="23"/>
  </w:num>
  <w:num w:numId="16" w16cid:durableId="1692757211">
    <w:abstractNumId w:val="30"/>
  </w:num>
  <w:num w:numId="17" w16cid:durableId="1431664481">
    <w:abstractNumId w:val="0"/>
  </w:num>
  <w:num w:numId="18" w16cid:durableId="1091321059">
    <w:abstractNumId w:val="10"/>
  </w:num>
  <w:num w:numId="19" w16cid:durableId="806241020">
    <w:abstractNumId w:val="38"/>
  </w:num>
  <w:num w:numId="20" w16cid:durableId="599922027">
    <w:abstractNumId w:val="49"/>
  </w:num>
  <w:num w:numId="21" w16cid:durableId="517474999">
    <w:abstractNumId w:val="39"/>
  </w:num>
  <w:num w:numId="22" w16cid:durableId="2075934699">
    <w:abstractNumId w:val="8"/>
  </w:num>
  <w:num w:numId="23" w16cid:durableId="1513103983">
    <w:abstractNumId w:val="34"/>
  </w:num>
  <w:num w:numId="24" w16cid:durableId="1671516411">
    <w:abstractNumId w:val="32"/>
  </w:num>
  <w:num w:numId="25" w16cid:durableId="992443724">
    <w:abstractNumId w:val="28"/>
  </w:num>
  <w:num w:numId="26" w16cid:durableId="276524886">
    <w:abstractNumId w:val="44"/>
  </w:num>
  <w:num w:numId="27" w16cid:durableId="1058238998">
    <w:abstractNumId w:val="27"/>
  </w:num>
  <w:num w:numId="28" w16cid:durableId="2113697612">
    <w:abstractNumId w:val="4"/>
  </w:num>
  <w:num w:numId="29" w16cid:durableId="483009574">
    <w:abstractNumId w:val="37"/>
  </w:num>
  <w:num w:numId="30" w16cid:durableId="1869637028">
    <w:abstractNumId w:val="41"/>
  </w:num>
  <w:num w:numId="31" w16cid:durableId="1949504122">
    <w:abstractNumId w:val="45"/>
  </w:num>
  <w:num w:numId="32" w16cid:durableId="517962966">
    <w:abstractNumId w:val="11"/>
  </w:num>
  <w:num w:numId="33" w16cid:durableId="1023021991">
    <w:abstractNumId w:val="24"/>
  </w:num>
  <w:num w:numId="34" w16cid:durableId="1405910958">
    <w:abstractNumId w:val="15"/>
  </w:num>
  <w:num w:numId="35" w16cid:durableId="478426673">
    <w:abstractNumId w:val="25"/>
  </w:num>
  <w:num w:numId="36" w16cid:durableId="1017923890">
    <w:abstractNumId w:val="40"/>
  </w:num>
  <w:num w:numId="37" w16cid:durableId="1035082559">
    <w:abstractNumId w:val="21"/>
  </w:num>
  <w:num w:numId="38" w16cid:durableId="881479090">
    <w:abstractNumId w:val="6"/>
  </w:num>
  <w:num w:numId="39" w16cid:durableId="652025277">
    <w:abstractNumId w:val="22"/>
  </w:num>
  <w:num w:numId="40" w16cid:durableId="216168569">
    <w:abstractNumId w:val="43"/>
  </w:num>
  <w:num w:numId="41" w16cid:durableId="8233950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082479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6748167">
    <w:abstractNumId w:val="31"/>
  </w:num>
  <w:num w:numId="44" w16cid:durableId="893396142">
    <w:abstractNumId w:val="36"/>
  </w:num>
  <w:num w:numId="45" w16cid:durableId="366954159">
    <w:abstractNumId w:val="12"/>
  </w:num>
  <w:num w:numId="46" w16cid:durableId="828256800">
    <w:abstractNumId w:val="20"/>
  </w:num>
  <w:num w:numId="47" w16cid:durableId="407071220">
    <w:abstractNumId w:val="17"/>
  </w:num>
  <w:num w:numId="48" w16cid:durableId="1660108093">
    <w:abstractNumId w:val="3"/>
  </w:num>
  <w:num w:numId="49" w16cid:durableId="1254631081">
    <w:abstractNumId w:val="47"/>
  </w:num>
  <w:num w:numId="50" w16cid:durableId="68232500">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E5"/>
    <w:rsid w:val="00001B81"/>
    <w:rsid w:val="00001CA0"/>
    <w:rsid w:val="00001DB8"/>
    <w:rsid w:val="000028AC"/>
    <w:rsid w:val="0000332C"/>
    <w:rsid w:val="00004731"/>
    <w:rsid w:val="0001173F"/>
    <w:rsid w:val="0001248B"/>
    <w:rsid w:val="00013227"/>
    <w:rsid w:val="000137C7"/>
    <w:rsid w:val="0001424D"/>
    <w:rsid w:val="00014363"/>
    <w:rsid w:val="00015E67"/>
    <w:rsid w:val="00020192"/>
    <w:rsid w:val="000207AB"/>
    <w:rsid w:val="00027507"/>
    <w:rsid w:val="00027692"/>
    <w:rsid w:val="00032536"/>
    <w:rsid w:val="00032692"/>
    <w:rsid w:val="00032909"/>
    <w:rsid w:val="000341A5"/>
    <w:rsid w:val="000343C2"/>
    <w:rsid w:val="00036E37"/>
    <w:rsid w:val="00060595"/>
    <w:rsid w:val="0006247D"/>
    <w:rsid w:val="00062B07"/>
    <w:rsid w:val="00062D3D"/>
    <w:rsid w:val="00063766"/>
    <w:rsid w:val="00065904"/>
    <w:rsid w:val="00067C12"/>
    <w:rsid w:val="00071343"/>
    <w:rsid w:val="00072441"/>
    <w:rsid w:val="00073DBA"/>
    <w:rsid w:val="00082926"/>
    <w:rsid w:val="000849DB"/>
    <w:rsid w:val="000910BD"/>
    <w:rsid w:val="00091906"/>
    <w:rsid w:val="00091A5A"/>
    <w:rsid w:val="00092810"/>
    <w:rsid w:val="00092E20"/>
    <w:rsid w:val="000960FD"/>
    <w:rsid w:val="00096553"/>
    <w:rsid w:val="0009655B"/>
    <w:rsid w:val="00097740"/>
    <w:rsid w:val="000A0B21"/>
    <w:rsid w:val="000A1621"/>
    <w:rsid w:val="000A2F71"/>
    <w:rsid w:val="000A3613"/>
    <w:rsid w:val="000A3B84"/>
    <w:rsid w:val="000A42B6"/>
    <w:rsid w:val="000A4705"/>
    <w:rsid w:val="000A6107"/>
    <w:rsid w:val="000B3839"/>
    <w:rsid w:val="000B6690"/>
    <w:rsid w:val="000B6807"/>
    <w:rsid w:val="000C2265"/>
    <w:rsid w:val="000C440C"/>
    <w:rsid w:val="000C44A3"/>
    <w:rsid w:val="000C5240"/>
    <w:rsid w:val="000C6977"/>
    <w:rsid w:val="000C7A03"/>
    <w:rsid w:val="000C7B6E"/>
    <w:rsid w:val="000C7ED2"/>
    <w:rsid w:val="000D32BF"/>
    <w:rsid w:val="000E0A31"/>
    <w:rsid w:val="000E1C51"/>
    <w:rsid w:val="000E510F"/>
    <w:rsid w:val="000F007D"/>
    <w:rsid w:val="000F2845"/>
    <w:rsid w:val="000F3F1C"/>
    <w:rsid w:val="000F6A88"/>
    <w:rsid w:val="00103301"/>
    <w:rsid w:val="00105141"/>
    <w:rsid w:val="0010551D"/>
    <w:rsid w:val="00105BFA"/>
    <w:rsid w:val="00105F99"/>
    <w:rsid w:val="00106710"/>
    <w:rsid w:val="00106E4D"/>
    <w:rsid w:val="00107865"/>
    <w:rsid w:val="00111253"/>
    <w:rsid w:val="00112841"/>
    <w:rsid w:val="0011303D"/>
    <w:rsid w:val="0011332D"/>
    <w:rsid w:val="00113421"/>
    <w:rsid w:val="00113E29"/>
    <w:rsid w:val="00120A1B"/>
    <w:rsid w:val="00121072"/>
    <w:rsid w:val="00121EEC"/>
    <w:rsid w:val="00124E6D"/>
    <w:rsid w:val="0012656B"/>
    <w:rsid w:val="00126B3A"/>
    <w:rsid w:val="00127C64"/>
    <w:rsid w:val="00130E69"/>
    <w:rsid w:val="001311DB"/>
    <w:rsid w:val="001324CC"/>
    <w:rsid w:val="00134C64"/>
    <w:rsid w:val="001357F3"/>
    <w:rsid w:val="00141504"/>
    <w:rsid w:val="00141982"/>
    <w:rsid w:val="00142DDB"/>
    <w:rsid w:val="00145D0F"/>
    <w:rsid w:val="00145E0B"/>
    <w:rsid w:val="00151277"/>
    <w:rsid w:val="00152F20"/>
    <w:rsid w:val="0015373F"/>
    <w:rsid w:val="001539E5"/>
    <w:rsid w:val="0015632C"/>
    <w:rsid w:val="00157279"/>
    <w:rsid w:val="001620A5"/>
    <w:rsid w:val="00162AD4"/>
    <w:rsid w:val="0016307F"/>
    <w:rsid w:val="00163213"/>
    <w:rsid w:val="001649EE"/>
    <w:rsid w:val="00164F86"/>
    <w:rsid w:val="0016544D"/>
    <w:rsid w:val="00166B3D"/>
    <w:rsid w:val="00170132"/>
    <w:rsid w:val="00170C28"/>
    <w:rsid w:val="00172767"/>
    <w:rsid w:val="001741C9"/>
    <w:rsid w:val="00181040"/>
    <w:rsid w:val="00181B64"/>
    <w:rsid w:val="00181BB5"/>
    <w:rsid w:val="00182751"/>
    <w:rsid w:val="001835EE"/>
    <w:rsid w:val="00183C5F"/>
    <w:rsid w:val="00186A01"/>
    <w:rsid w:val="00192010"/>
    <w:rsid w:val="00192CE8"/>
    <w:rsid w:val="00193F78"/>
    <w:rsid w:val="00196ACD"/>
    <w:rsid w:val="001A102F"/>
    <w:rsid w:val="001A25B2"/>
    <w:rsid w:val="001A2D02"/>
    <w:rsid w:val="001A54F3"/>
    <w:rsid w:val="001A7203"/>
    <w:rsid w:val="001B07FF"/>
    <w:rsid w:val="001B2F45"/>
    <w:rsid w:val="001B55A7"/>
    <w:rsid w:val="001B6530"/>
    <w:rsid w:val="001B7761"/>
    <w:rsid w:val="001C2104"/>
    <w:rsid w:val="001C3998"/>
    <w:rsid w:val="001C4CDB"/>
    <w:rsid w:val="001C7E8A"/>
    <w:rsid w:val="001D2872"/>
    <w:rsid w:val="001D5033"/>
    <w:rsid w:val="001D6CDB"/>
    <w:rsid w:val="001D7216"/>
    <w:rsid w:val="001D7BEF"/>
    <w:rsid w:val="001E1035"/>
    <w:rsid w:val="001E1083"/>
    <w:rsid w:val="001E1FD5"/>
    <w:rsid w:val="001E4434"/>
    <w:rsid w:val="001E4527"/>
    <w:rsid w:val="001E67F0"/>
    <w:rsid w:val="001E7FE8"/>
    <w:rsid w:val="001F12A1"/>
    <w:rsid w:val="001F1F2F"/>
    <w:rsid w:val="001F5522"/>
    <w:rsid w:val="001F705D"/>
    <w:rsid w:val="001F71BD"/>
    <w:rsid w:val="002000AB"/>
    <w:rsid w:val="00200ED8"/>
    <w:rsid w:val="0020475F"/>
    <w:rsid w:val="0020657C"/>
    <w:rsid w:val="00207F2A"/>
    <w:rsid w:val="00207F3C"/>
    <w:rsid w:val="00210A06"/>
    <w:rsid w:val="002110F5"/>
    <w:rsid w:val="00212E6F"/>
    <w:rsid w:val="00215BBC"/>
    <w:rsid w:val="002162A4"/>
    <w:rsid w:val="002171E4"/>
    <w:rsid w:val="0021734F"/>
    <w:rsid w:val="00217B89"/>
    <w:rsid w:val="002203B3"/>
    <w:rsid w:val="002226D5"/>
    <w:rsid w:val="002304F7"/>
    <w:rsid w:val="00230FCC"/>
    <w:rsid w:val="00231E48"/>
    <w:rsid w:val="00231EAF"/>
    <w:rsid w:val="002362CD"/>
    <w:rsid w:val="00242708"/>
    <w:rsid w:val="002428E8"/>
    <w:rsid w:val="00243DF1"/>
    <w:rsid w:val="00244E90"/>
    <w:rsid w:val="00244FD4"/>
    <w:rsid w:val="00245486"/>
    <w:rsid w:val="00245F0C"/>
    <w:rsid w:val="00247687"/>
    <w:rsid w:val="0025339A"/>
    <w:rsid w:val="002540DB"/>
    <w:rsid w:val="00256DEE"/>
    <w:rsid w:val="00257BD9"/>
    <w:rsid w:val="002603F2"/>
    <w:rsid w:val="002605AE"/>
    <w:rsid w:val="00261803"/>
    <w:rsid w:val="0026348C"/>
    <w:rsid w:val="00264FEF"/>
    <w:rsid w:val="0026527A"/>
    <w:rsid w:val="002671B2"/>
    <w:rsid w:val="00270F68"/>
    <w:rsid w:val="00270F6E"/>
    <w:rsid w:val="00271BB7"/>
    <w:rsid w:val="002735C9"/>
    <w:rsid w:val="002755A0"/>
    <w:rsid w:val="00275B95"/>
    <w:rsid w:val="002803A3"/>
    <w:rsid w:val="0028293A"/>
    <w:rsid w:val="00284461"/>
    <w:rsid w:val="00286422"/>
    <w:rsid w:val="00286709"/>
    <w:rsid w:val="00290553"/>
    <w:rsid w:val="002917D3"/>
    <w:rsid w:val="00291C67"/>
    <w:rsid w:val="00293BC0"/>
    <w:rsid w:val="00297093"/>
    <w:rsid w:val="002A66C6"/>
    <w:rsid w:val="002A70B3"/>
    <w:rsid w:val="002B3AB3"/>
    <w:rsid w:val="002B54B6"/>
    <w:rsid w:val="002C17FF"/>
    <w:rsid w:val="002D0096"/>
    <w:rsid w:val="002D049F"/>
    <w:rsid w:val="002D3A94"/>
    <w:rsid w:val="002D3FD1"/>
    <w:rsid w:val="002D4454"/>
    <w:rsid w:val="002D6147"/>
    <w:rsid w:val="002D6EBE"/>
    <w:rsid w:val="002D712D"/>
    <w:rsid w:val="002E0BF0"/>
    <w:rsid w:val="002E0DEC"/>
    <w:rsid w:val="002E3554"/>
    <w:rsid w:val="002E68DF"/>
    <w:rsid w:val="002E6DD4"/>
    <w:rsid w:val="002F104A"/>
    <w:rsid w:val="002F20C9"/>
    <w:rsid w:val="002F29B7"/>
    <w:rsid w:val="002F2B90"/>
    <w:rsid w:val="002F5A35"/>
    <w:rsid w:val="002F6646"/>
    <w:rsid w:val="003005D1"/>
    <w:rsid w:val="003014C5"/>
    <w:rsid w:val="00301FFD"/>
    <w:rsid w:val="0030220A"/>
    <w:rsid w:val="00304FCF"/>
    <w:rsid w:val="0030642D"/>
    <w:rsid w:val="00306877"/>
    <w:rsid w:val="0030697C"/>
    <w:rsid w:val="00306CE2"/>
    <w:rsid w:val="0030788B"/>
    <w:rsid w:val="003079F3"/>
    <w:rsid w:val="003107F9"/>
    <w:rsid w:val="00311E74"/>
    <w:rsid w:val="00313979"/>
    <w:rsid w:val="00313AB0"/>
    <w:rsid w:val="003172BA"/>
    <w:rsid w:val="003174EA"/>
    <w:rsid w:val="0031752D"/>
    <w:rsid w:val="00317B7D"/>
    <w:rsid w:val="00320E59"/>
    <w:rsid w:val="00321B65"/>
    <w:rsid w:val="00323E95"/>
    <w:rsid w:val="00324DEE"/>
    <w:rsid w:val="00326B0D"/>
    <w:rsid w:val="00327678"/>
    <w:rsid w:val="00331210"/>
    <w:rsid w:val="00332D23"/>
    <w:rsid w:val="00335520"/>
    <w:rsid w:val="00335C5D"/>
    <w:rsid w:val="003370FA"/>
    <w:rsid w:val="00337644"/>
    <w:rsid w:val="00340FBA"/>
    <w:rsid w:val="00341258"/>
    <w:rsid w:val="00343264"/>
    <w:rsid w:val="00345656"/>
    <w:rsid w:val="00347350"/>
    <w:rsid w:val="003517CC"/>
    <w:rsid w:val="00351BD0"/>
    <w:rsid w:val="003527C0"/>
    <w:rsid w:val="00353C2C"/>
    <w:rsid w:val="00353E6B"/>
    <w:rsid w:val="003549EC"/>
    <w:rsid w:val="00355CFC"/>
    <w:rsid w:val="00357CF3"/>
    <w:rsid w:val="00360BC9"/>
    <w:rsid w:val="00361179"/>
    <w:rsid w:val="0036174D"/>
    <w:rsid w:val="0036219D"/>
    <w:rsid w:val="003640CA"/>
    <w:rsid w:val="003668F6"/>
    <w:rsid w:val="00366C94"/>
    <w:rsid w:val="00366E65"/>
    <w:rsid w:val="0037281A"/>
    <w:rsid w:val="003741FE"/>
    <w:rsid w:val="003743A4"/>
    <w:rsid w:val="00374B90"/>
    <w:rsid w:val="00374E4D"/>
    <w:rsid w:val="00376615"/>
    <w:rsid w:val="0037762F"/>
    <w:rsid w:val="00380680"/>
    <w:rsid w:val="00386E08"/>
    <w:rsid w:val="003901DA"/>
    <w:rsid w:val="0039088A"/>
    <w:rsid w:val="00391A05"/>
    <w:rsid w:val="003930E1"/>
    <w:rsid w:val="003935E4"/>
    <w:rsid w:val="003959F8"/>
    <w:rsid w:val="0039625B"/>
    <w:rsid w:val="00396805"/>
    <w:rsid w:val="003A05A5"/>
    <w:rsid w:val="003A3130"/>
    <w:rsid w:val="003A4BEC"/>
    <w:rsid w:val="003B09A5"/>
    <w:rsid w:val="003B1525"/>
    <w:rsid w:val="003B157A"/>
    <w:rsid w:val="003B1D97"/>
    <w:rsid w:val="003B2E81"/>
    <w:rsid w:val="003B4BF3"/>
    <w:rsid w:val="003B519F"/>
    <w:rsid w:val="003B5E98"/>
    <w:rsid w:val="003B6822"/>
    <w:rsid w:val="003C04C7"/>
    <w:rsid w:val="003C37D3"/>
    <w:rsid w:val="003C4EEB"/>
    <w:rsid w:val="003C678B"/>
    <w:rsid w:val="003C76C1"/>
    <w:rsid w:val="003C7B6A"/>
    <w:rsid w:val="003D13ED"/>
    <w:rsid w:val="003D5328"/>
    <w:rsid w:val="003D6FD5"/>
    <w:rsid w:val="003D7C3E"/>
    <w:rsid w:val="003E3582"/>
    <w:rsid w:val="003F2157"/>
    <w:rsid w:val="004003AB"/>
    <w:rsid w:val="00400B0C"/>
    <w:rsid w:val="004025A8"/>
    <w:rsid w:val="0040325C"/>
    <w:rsid w:val="00410948"/>
    <w:rsid w:val="00411F1D"/>
    <w:rsid w:val="00412250"/>
    <w:rsid w:val="00412DFB"/>
    <w:rsid w:val="00414FEF"/>
    <w:rsid w:val="004150FB"/>
    <w:rsid w:val="004178AC"/>
    <w:rsid w:val="00420E8F"/>
    <w:rsid w:val="00424045"/>
    <w:rsid w:val="004245A0"/>
    <w:rsid w:val="00424895"/>
    <w:rsid w:val="00425348"/>
    <w:rsid w:val="0042689F"/>
    <w:rsid w:val="004269CB"/>
    <w:rsid w:val="00432416"/>
    <w:rsid w:val="004402DE"/>
    <w:rsid w:val="00440E0B"/>
    <w:rsid w:val="00444877"/>
    <w:rsid w:val="00452995"/>
    <w:rsid w:val="00453A20"/>
    <w:rsid w:val="00455CE0"/>
    <w:rsid w:val="0046091F"/>
    <w:rsid w:val="0046203F"/>
    <w:rsid w:val="00462FED"/>
    <w:rsid w:val="00463291"/>
    <w:rsid w:val="00464503"/>
    <w:rsid w:val="0046787F"/>
    <w:rsid w:val="0047123C"/>
    <w:rsid w:val="004725B1"/>
    <w:rsid w:val="00472E0F"/>
    <w:rsid w:val="00473E42"/>
    <w:rsid w:val="0047623F"/>
    <w:rsid w:val="00477E85"/>
    <w:rsid w:val="004825FB"/>
    <w:rsid w:val="00487D42"/>
    <w:rsid w:val="00491B75"/>
    <w:rsid w:val="00491D85"/>
    <w:rsid w:val="00494126"/>
    <w:rsid w:val="00495480"/>
    <w:rsid w:val="004967C4"/>
    <w:rsid w:val="00496899"/>
    <w:rsid w:val="00497517"/>
    <w:rsid w:val="004A25E7"/>
    <w:rsid w:val="004A2906"/>
    <w:rsid w:val="004A42DE"/>
    <w:rsid w:val="004A5AF0"/>
    <w:rsid w:val="004A5EB0"/>
    <w:rsid w:val="004A6A0E"/>
    <w:rsid w:val="004B23C6"/>
    <w:rsid w:val="004B4C90"/>
    <w:rsid w:val="004C189C"/>
    <w:rsid w:val="004C1D97"/>
    <w:rsid w:val="004C1DCD"/>
    <w:rsid w:val="004C1F5D"/>
    <w:rsid w:val="004C2496"/>
    <w:rsid w:val="004C335D"/>
    <w:rsid w:val="004C5AC8"/>
    <w:rsid w:val="004C77CB"/>
    <w:rsid w:val="004D0498"/>
    <w:rsid w:val="004D1ECF"/>
    <w:rsid w:val="004D3CE5"/>
    <w:rsid w:val="004D56AA"/>
    <w:rsid w:val="004E4705"/>
    <w:rsid w:val="004E4DA8"/>
    <w:rsid w:val="004E4E00"/>
    <w:rsid w:val="004F0B33"/>
    <w:rsid w:val="004F1D11"/>
    <w:rsid w:val="004F2351"/>
    <w:rsid w:val="004F34EB"/>
    <w:rsid w:val="004F4349"/>
    <w:rsid w:val="004F46A6"/>
    <w:rsid w:val="004F4B67"/>
    <w:rsid w:val="005011B6"/>
    <w:rsid w:val="00501FA8"/>
    <w:rsid w:val="00503569"/>
    <w:rsid w:val="00505342"/>
    <w:rsid w:val="00510438"/>
    <w:rsid w:val="00511656"/>
    <w:rsid w:val="00512B46"/>
    <w:rsid w:val="00517680"/>
    <w:rsid w:val="00517FC8"/>
    <w:rsid w:val="00521DA2"/>
    <w:rsid w:val="00524B1D"/>
    <w:rsid w:val="00526B4D"/>
    <w:rsid w:val="00534A1F"/>
    <w:rsid w:val="005355D5"/>
    <w:rsid w:val="00535851"/>
    <w:rsid w:val="00540EB0"/>
    <w:rsid w:val="00542D7D"/>
    <w:rsid w:val="00546DFB"/>
    <w:rsid w:val="00546E37"/>
    <w:rsid w:val="00547FB8"/>
    <w:rsid w:val="005511FD"/>
    <w:rsid w:val="00552C28"/>
    <w:rsid w:val="00553023"/>
    <w:rsid w:val="00553B2C"/>
    <w:rsid w:val="005562B0"/>
    <w:rsid w:val="00556BCF"/>
    <w:rsid w:val="00556C46"/>
    <w:rsid w:val="00557AAC"/>
    <w:rsid w:val="0056251C"/>
    <w:rsid w:val="0056421F"/>
    <w:rsid w:val="00567C8B"/>
    <w:rsid w:val="0057111B"/>
    <w:rsid w:val="0057773A"/>
    <w:rsid w:val="00580F17"/>
    <w:rsid w:val="00582D49"/>
    <w:rsid w:val="00584CC1"/>
    <w:rsid w:val="00584D8D"/>
    <w:rsid w:val="00584EA6"/>
    <w:rsid w:val="0058578D"/>
    <w:rsid w:val="005866B0"/>
    <w:rsid w:val="00591D7A"/>
    <w:rsid w:val="0059479C"/>
    <w:rsid w:val="00595AB8"/>
    <w:rsid w:val="00597BF7"/>
    <w:rsid w:val="005A0E68"/>
    <w:rsid w:val="005A3F38"/>
    <w:rsid w:val="005A5E1D"/>
    <w:rsid w:val="005A6F0A"/>
    <w:rsid w:val="005B017F"/>
    <w:rsid w:val="005B2378"/>
    <w:rsid w:val="005B3620"/>
    <w:rsid w:val="005B7128"/>
    <w:rsid w:val="005C4BC0"/>
    <w:rsid w:val="005C5B2B"/>
    <w:rsid w:val="005D1CA5"/>
    <w:rsid w:val="005D3C27"/>
    <w:rsid w:val="005E3F8D"/>
    <w:rsid w:val="005E57E3"/>
    <w:rsid w:val="005F210E"/>
    <w:rsid w:val="005F238F"/>
    <w:rsid w:val="005F5389"/>
    <w:rsid w:val="005F5D1F"/>
    <w:rsid w:val="005F6181"/>
    <w:rsid w:val="005F64C9"/>
    <w:rsid w:val="005F6928"/>
    <w:rsid w:val="005F6ABC"/>
    <w:rsid w:val="00600705"/>
    <w:rsid w:val="006011D7"/>
    <w:rsid w:val="0060376E"/>
    <w:rsid w:val="00605B43"/>
    <w:rsid w:val="00611339"/>
    <w:rsid w:val="006123B1"/>
    <w:rsid w:val="006123F4"/>
    <w:rsid w:val="00612F1F"/>
    <w:rsid w:val="00614B62"/>
    <w:rsid w:val="00615EEA"/>
    <w:rsid w:val="0062120F"/>
    <w:rsid w:val="00626C22"/>
    <w:rsid w:val="00626D31"/>
    <w:rsid w:val="006447CF"/>
    <w:rsid w:val="00646341"/>
    <w:rsid w:val="00646C77"/>
    <w:rsid w:val="006530C2"/>
    <w:rsid w:val="00663693"/>
    <w:rsid w:val="006648B5"/>
    <w:rsid w:val="00667914"/>
    <w:rsid w:val="00667B76"/>
    <w:rsid w:val="006704F7"/>
    <w:rsid w:val="0067064E"/>
    <w:rsid w:val="00671CAB"/>
    <w:rsid w:val="00674791"/>
    <w:rsid w:val="00675564"/>
    <w:rsid w:val="006763E7"/>
    <w:rsid w:val="006774E4"/>
    <w:rsid w:val="00680318"/>
    <w:rsid w:val="00682043"/>
    <w:rsid w:val="00684BF9"/>
    <w:rsid w:val="00686383"/>
    <w:rsid w:val="00690DA3"/>
    <w:rsid w:val="006A0A07"/>
    <w:rsid w:val="006A2036"/>
    <w:rsid w:val="006B0D79"/>
    <w:rsid w:val="006B22BC"/>
    <w:rsid w:val="006B289B"/>
    <w:rsid w:val="006B42A9"/>
    <w:rsid w:val="006C0F8D"/>
    <w:rsid w:val="006C1B27"/>
    <w:rsid w:val="006C2368"/>
    <w:rsid w:val="006C3FDC"/>
    <w:rsid w:val="006C477C"/>
    <w:rsid w:val="006C4ECA"/>
    <w:rsid w:val="006D0E61"/>
    <w:rsid w:val="006D12DA"/>
    <w:rsid w:val="006D2089"/>
    <w:rsid w:val="006D5908"/>
    <w:rsid w:val="006D65F5"/>
    <w:rsid w:val="006D6CBE"/>
    <w:rsid w:val="006D72F6"/>
    <w:rsid w:val="006E2A5D"/>
    <w:rsid w:val="006E362F"/>
    <w:rsid w:val="006E459F"/>
    <w:rsid w:val="006E48B5"/>
    <w:rsid w:val="006E781B"/>
    <w:rsid w:val="006E7A40"/>
    <w:rsid w:val="006E7B41"/>
    <w:rsid w:val="006F0365"/>
    <w:rsid w:val="006F1FE0"/>
    <w:rsid w:val="006F224F"/>
    <w:rsid w:val="006F467B"/>
    <w:rsid w:val="006F4945"/>
    <w:rsid w:val="006F71DA"/>
    <w:rsid w:val="00701A8E"/>
    <w:rsid w:val="00702EEF"/>
    <w:rsid w:val="0070398D"/>
    <w:rsid w:val="00704E42"/>
    <w:rsid w:val="0070551A"/>
    <w:rsid w:val="007059D9"/>
    <w:rsid w:val="00706996"/>
    <w:rsid w:val="00706AE3"/>
    <w:rsid w:val="007072B7"/>
    <w:rsid w:val="007125B3"/>
    <w:rsid w:val="00713607"/>
    <w:rsid w:val="007143E8"/>
    <w:rsid w:val="00716B31"/>
    <w:rsid w:val="007217A7"/>
    <w:rsid w:val="00722094"/>
    <w:rsid w:val="007222E5"/>
    <w:rsid w:val="00724095"/>
    <w:rsid w:val="007241F7"/>
    <w:rsid w:val="007248DC"/>
    <w:rsid w:val="00726BFA"/>
    <w:rsid w:val="00727CAC"/>
    <w:rsid w:val="00730709"/>
    <w:rsid w:val="00730766"/>
    <w:rsid w:val="007310A8"/>
    <w:rsid w:val="00736A98"/>
    <w:rsid w:val="0074275B"/>
    <w:rsid w:val="007442EC"/>
    <w:rsid w:val="00744D16"/>
    <w:rsid w:val="00751C9B"/>
    <w:rsid w:val="00752724"/>
    <w:rsid w:val="00754080"/>
    <w:rsid w:val="007569A8"/>
    <w:rsid w:val="00757D63"/>
    <w:rsid w:val="00761449"/>
    <w:rsid w:val="00761FE4"/>
    <w:rsid w:val="007626F8"/>
    <w:rsid w:val="00762B02"/>
    <w:rsid w:val="00765301"/>
    <w:rsid w:val="00766322"/>
    <w:rsid w:val="007670AA"/>
    <w:rsid w:val="0077089D"/>
    <w:rsid w:val="0077350D"/>
    <w:rsid w:val="00786824"/>
    <w:rsid w:val="00786B23"/>
    <w:rsid w:val="00791045"/>
    <w:rsid w:val="00793759"/>
    <w:rsid w:val="007945E3"/>
    <w:rsid w:val="00795B2F"/>
    <w:rsid w:val="00795B6D"/>
    <w:rsid w:val="00795F43"/>
    <w:rsid w:val="007A0039"/>
    <w:rsid w:val="007A04EA"/>
    <w:rsid w:val="007A0A15"/>
    <w:rsid w:val="007A3AF8"/>
    <w:rsid w:val="007A4E95"/>
    <w:rsid w:val="007A6733"/>
    <w:rsid w:val="007A69C9"/>
    <w:rsid w:val="007A7037"/>
    <w:rsid w:val="007A7917"/>
    <w:rsid w:val="007B5DB5"/>
    <w:rsid w:val="007B6DA7"/>
    <w:rsid w:val="007C0CB9"/>
    <w:rsid w:val="007C2A87"/>
    <w:rsid w:val="007C2D82"/>
    <w:rsid w:val="007C494F"/>
    <w:rsid w:val="007C4A06"/>
    <w:rsid w:val="007C5E3C"/>
    <w:rsid w:val="007C5FDB"/>
    <w:rsid w:val="007C7C0D"/>
    <w:rsid w:val="007C7D8B"/>
    <w:rsid w:val="007C7E80"/>
    <w:rsid w:val="007D088A"/>
    <w:rsid w:val="007D33CE"/>
    <w:rsid w:val="007D57F4"/>
    <w:rsid w:val="007D59CC"/>
    <w:rsid w:val="007D5A6D"/>
    <w:rsid w:val="007D5AB4"/>
    <w:rsid w:val="007D6629"/>
    <w:rsid w:val="007D6EF5"/>
    <w:rsid w:val="007E1543"/>
    <w:rsid w:val="007E2005"/>
    <w:rsid w:val="007E25A5"/>
    <w:rsid w:val="007E4207"/>
    <w:rsid w:val="007E5223"/>
    <w:rsid w:val="007E5624"/>
    <w:rsid w:val="007E5A1F"/>
    <w:rsid w:val="007F1A88"/>
    <w:rsid w:val="007F2B1D"/>
    <w:rsid w:val="007F2F55"/>
    <w:rsid w:val="007F4866"/>
    <w:rsid w:val="007F5828"/>
    <w:rsid w:val="007F60B2"/>
    <w:rsid w:val="007F725E"/>
    <w:rsid w:val="007F7ED0"/>
    <w:rsid w:val="00801E47"/>
    <w:rsid w:val="00802C40"/>
    <w:rsid w:val="0080342E"/>
    <w:rsid w:val="00811FB9"/>
    <w:rsid w:val="008125EA"/>
    <w:rsid w:val="00815D4E"/>
    <w:rsid w:val="00817796"/>
    <w:rsid w:val="00826816"/>
    <w:rsid w:val="00826992"/>
    <w:rsid w:val="00826E46"/>
    <w:rsid w:val="0082763E"/>
    <w:rsid w:val="00827FB7"/>
    <w:rsid w:val="00830003"/>
    <w:rsid w:val="00833AE6"/>
    <w:rsid w:val="00837984"/>
    <w:rsid w:val="00840233"/>
    <w:rsid w:val="008413A3"/>
    <w:rsid w:val="008428B0"/>
    <w:rsid w:val="00842A47"/>
    <w:rsid w:val="00843C2B"/>
    <w:rsid w:val="00843C76"/>
    <w:rsid w:val="0084579A"/>
    <w:rsid w:val="00846FAA"/>
    <w:rsid w:val="008476AB"/>
    <w:rsid w:val="00852B81"/>
    <w:rsid w:val="008534DC"/>
    <w:rsid w:val="00856EE7"/>
    <w:rsid w:val="0086084D"/>
    <w:rsid w:val="008617A3"/>
    <w:rsid w:val="00863008"/>
    <w:rsid w:val="00864401"/>
    <w:rsid w:val="008651C9"/>
    <w:rsid w:val="008662F9"/>
    <w:rsid w:val="00867FEE"/>
    <w:rsid w:val="008715C7"/>
    <w:rsid w:val="00877D69"/>
    <w:rsid w:val="0088099F"/>
    <w:rsid w:val="008811A5"/>
    <w:rsid w:val="0088184D"/>
    <w:rsid w:val="00881B7E"/>
    <w:rsid w:val="008853B6"/>
    <w:rsid w:val="00885E39"/>
    <w:rsid w:val="00886673"/>
    <w:rsid w:val="0088701E"/>
    <w:rsid w:val="00892249"/>
    <w:rsid w:val="00892E11"/>
    <w:rsid w:val="00893DC7"/>
    <w:rsid w:val="008973B5"/>
    <w:rsid w:val="008974CF"/>
    <w:rsid w:val="008A7676"/>
    <w:rsid w:val="008A7E59"/>
    <w:rsid w:val="008B0113"/>
    <w:rsid w:val="008B1475"/>
    <w:rsid w:val="008B51E1"/>
    <w:rsid w:val="008B78A4"/>
    <w:rsid w:val="008C0FF0"/>
    <w:rsid w:val="008C1A78"/>
    <w:rsid w:val="008C568C"/>
    <w:rsid w:val="008C6C7C"/>
    <w:rsid w:val="008D2629"/>
    <w:rsid w:val="008D289D"/>
    <w:rsid w:val="008D3242"/>
    <w:rsid w:val="008D4CAB"/>
    <w:rsid w:val="008D5423"/>
    <w:rsid w:val="008E3F76"/>
    <w:rsid w:val="008E4203"/>
    <w:rsid w:val="008E456A"/>
    <w:rsid w:val="008E49E6"/>
    <w:rsid w:val="008E68D7"/>
    <w:rsid w:val="008E6978"/>
    <w:rsid w:val="008F0E3E"/>
    <w:rsid w:val="008F4157"/>
    <w:rsid w:val="008F4C8F"/>
    <w:rsid w:val="00900DE4"/>
    <w:rsid w:val="00901197"/>
    <w:rsid w:val="009027CD"/>
    <w:rsid w:val="00904977"/>
    <w:rsid w:val="00906C9F"/>
    <w:rsid w:val="00907881"/>
    <w:rsid w:val="009107C7"/>
    <w:rsid w:val="009132C6"/>
    <w:rsid w:val="00920224"/>
    <w:rsid w:val="00921327"/>
    <w:rsid w:val="00923B05"/>
    <w:rsid w:val="00924248"/>
    <w:rsid w:val="00924A80"/>
    <w:rsid w:val="00924DA5"/>
    <w:rsid w:val="0092564D"/>
    <w:rsid w:val="00926139"/>
    <w:rsid w:val="00926F18"/>
    <w:rsid w:val="0092741B"/>
    <w:rsid w:val="00930EC9"/>
    <w:rsid w:val="00936CC7"/>
    <w:rsid w:val="00940DBB"/>
    <w:rsid w:val="00942EF9"/>
    <w:rsid w:val="00944B49"/>
    <w:rsid w:val="009465F0"/>
    <w:rsid w:val="009521A9"/>
    <w:rsid w:val="00952955"/>
    <w:rsid w:val="00955054"/>
    <w:rsid w:val="00955815"/>
    <w:rsid w:val="00956BA7"/>
    <w:rsid w:val="00960FC5"/>
    <w:rsid w:val="00963727"/>
    <w:rsid w:val="00965FB6"/>
    <w:rsid w:val="009669AB"/>
    <w:rsid w:val="00966A36"/>
    <w:rsid w:val="00967466"/>
    <w:rsid w:val="009715BD"/>
    <w:rsid w:val="00971D8A"/>
    <w:rsid w:val="00974100"/>
    <w:rsid w:val="00974360"/>
    <w:rsid w:val="0097624E"/>
    <w:rsid w:val="00977048"/>
    <w:rsid w:val="0097722E"/>
    <w:rsid w:val="00983315"/>
    <w:rsid w:val="00984BE0"/>
    <w:rsid w:val="009873CC"/>
    <w:rsid w:val="00991998"/>
    <w:rsid w:val="00992572"/>
    <w:rsid w:val="009962CE"/>
    <w:rsid w:val="0099721B"/>
    <w:rsid w:val="009A7254"/>
    <w:rsid w:val="009A7617"/>
    <w:rsid w:val="009A7BC8"/>
    <w:rsid w:val="009B40AE"/>
    <w:rsid w:val="009B4168"/>
    <w:rsid w:val="009B6B01"/>
    <w:rsid w:val="009B70FC"/>
    <w:rsid w:val="009C1E4E"/>
    <w:rsid w:val="009C66B8"/>
    <w:rsid w:val="009C6C64"/>
    <w:rsid w:val="009D006E"/>
    <w:rsid w:val="009D263D"/>
    <w:rsid w:val="009D2C7A"/>
    <w:rsid w:val="009E111A"/>
    <w:rsid w:val="009E3C8D"/>
    <w:rsid w:val="009E4747"/>
    <w:rsid w:val="009F0A9C"/>
    <w:rsid w:val="009F48A9"/>
    <w:rsid w:val="009F7874"/>
    <w:rsid w:val="00A03CFF"/>
    <w:rsid w:val="00A05776"/>
    <w:rsid w:val="00A063A1"/>
    <w:rsid w:val="00A075F8"/>
    <w:rsid w:val="00A10868"/>
    <w:rsid w:val="00A10C3D"/>
    <w:rsid w:val="00A14095"/>
    <w:rsid w:val="00A1614D"/>
    <w:rsid w:val="00A16F4F"/>
    <w:rsid w:val="00A20F18"/>
    <w:rsid w:val="00A21911"/>
    <w:rsid w:val="00A21D25"/>
    <w:rsid w:val="00A21EE8"/>
    <w:rsid w:val="00A22ED7"/>
    <w:rsid w:val="00A25315"/>
    <w:rsid w:val="00A27B7F"/>
    <w:rsid w:val="00A27CA3"/>
    <w:rsid w:val="00A32330"/>
    <w:rsid w:val="00A3239A"/>
    <w:rsid w:val="00A326C7"/>
    <w:rsid w:val="00A35B08"/>
    <w:rsid w:val="00A35CB5"/>
    <w:rsid w:val="00A37678"/>
    <w:rsid w:val="00A422B3"/>
    <w:rsid w:val="00A526DA"/>
    <w:rsid w:val="00A52C82"/>
    <w:rsid w:val="00A5343F"/>
    <w:rsid w:val="00A5550F"/>
    <w:rsid w:val="00A557D3"/>
    <w:rsid w:val="00A57AFD"/>
    <w:rsid w:val="00A60FC3"/>
    <w:rsid w:val="00A62E5F"/>
    <w:rsid w:val="00A6416B"/>
    <w:rsid w:val="00A6457A"/>
    <w:rsid w:val="00A71FD1"/>
    <w:rsid w:val="00A734F2"/>
    <w:rsid w:val="00A74709"/>
    <w:rsid w:val="00A760E6"/>
    <w:rsid w:val="00A76550"/>
    <w:rsid w:val="00A77B2C"/>
    <w:rsid w:val="00A8072A"/>
    <w:rsid w:val="00A84986"/>
    <w:rsid w:val="00A90FC8"/>
    <w:rsid w:val="00A932A2"/>
    <w:rsid w:val="00A96E47"/>
    <w:rsid w:val="00A97988"/>
    <w:rsid w:val="00AA159C"/>
    <w:rsid w:val="00AA3C4A"/>
    <w:rsid w:val="00AA4CF3"/>
    <w:rsid w:val="00AA7001"/>
    <w:rsid w:val="00AB04A4"/>
    <w:rsid w:val="00AB0B6F"/>
    <w:rsid w:val="00AB4A2B"/>
    <w:rsid w:val="00AB576A"/>
    <w:rsid w:val="00AB5AAA"/>
    <w:rsid w:val="00AC21F5"/>
    <w:rsid w:val="00AC5CA3"/>
    <w:rsid w:val="00AC61A4"/>
    <w:rsid w:val="00AC7174"/>
    <w:rsid w:val="00AD051D"/>
    <w:rsid w:val="00AD12A0"/>
    <w:rsid w:val="00AD2E09"/>
    <w:rsid w:val="00AD3E40"/>
    <w:rsid w:val="00AD4AF9"/>
    <w:rsid w:val="00AE0074"/>
    <w:rsid w:val="00AE0ADD"/>
    <w:rsid w:val="00AE22FF"/>
    <w:rsid w:val="00AF0A60"/>
    <w:rsid w:val="00AF0D5A"/>
    <w:rsid w:val="00AF11B0"/>
    <w:rsid w:val="00AF4C67"/>
    <w:rsid w:val="00AF4D06"/>
    <w:rsid w:val="00B02DF0"/>
    <w:rsid w:val="00B03FF1"/>
    <w:rsid w:val="00B041BE"/>
    <w:rsid w:val="00B044AE"/>
    <w:rsid w:val="00B05581"/>
    <w:rsid w:val="00B05828"/>
    <w:rsid w:val="00B05A86"/>
    <w:rsid w:val="00B06CC0"/>
    <w:rsid w:val="00B10051"/>
    <w:rsid w:val="00B11B58"/>
    <w:rsid w:val="00B11D1B"/>
    <w:rsid w:val="00B13A0B"/>
    <w:rsid w:val="00B15975"/>
    <w:rsid w:val="00B15A35"/>
    <w:rsid w:val="00B1676A"/>
    <w:rsid w:val="00B208C4"/>
    <w:rsid w:val="00B21479"/>
    <w:rsid w:val="00B21C13"/>
    <w:rsid w:val="00B253F0"/>
    <w:rsid w:val="00B275DA"/>
    <w:rsid w:val="00B331E1"/>
    <w:rsid w:val="00B348D6"/>
    <w:rsid w:val="00B35F34"/>
    <w:rsid w:val="00B361C9"/>
    <w:rsid w:val="00B36630"/>
    <w:rsid w:val="00B37A03"/>
    <w:rsid w:val="00B37BB4"/>
    <w:rsid w:val="00B417CF"/>
    <w:rsid w:val="00B4212D"/>
    <w:rsid w:val="00B4397E"/>
    <w:rsid w:val="00B44819"/>
    <w:rsid w:val="00B44DBF"/>
    <w:rsid w:val="00B503F5"/>
    <w:rsid w:val="00B5195F"/>
    <w:rsid w:val="00B5441E"/>
    <w:rsid w:val="00B550B9"/>
    <w:rsid w:val="00B56235"/>
    <w:rsid w:val="00B60418"/>
    <w:rsid w:val="00B614D3"/>
    <w:rsid w:val="00B61E15"/>
    <w:rsid w:val="00B626F1"/>
    <w:rsid w:val="00B6324B"/>
    <w:rsid w:val="00B64196"/>
    <w:rsid w:val="00B641A5"/>
    <w:rsid w:val="00B67EE1"/>
    <w:rsid w:val="00B71800"/>
    <w:rsid w:val="00B740AE"/>
    <w:rsid w:val="00B74826"/>
    <w:rsid w:val="00B7545A"/>
    <w:rsid w:val="00B767E9"/>
    <w:rsid w:val="00B76A6F"/>
    <w:rsid w:val="00B774BF"/>
    <w:rsid w:val="00B81E8A"/>
    <w:rsid w:val="00B82393"/>
    <w:rsid w:val="00B850A6"/>
    <w:rsid w:val="00B903A0"/>
    <w:rsid w:val="00B92AA1"/>
    <w:rsid w:val="00B92B88"/>
    <w:rsid w:val="00B92C0B"/>
    <w:rsid w:val="00B957AB"/>
    <w:rsid w:val="00B95CB0"/>
    <w:rsid w:val="00B97512"/>
    <w:rsid w:val="00BA0814"/>
    <w:rsid w:val="00BA1022"/>
    <w:rsid w:val="00BA37E3"/>
    <w:rsid w:val="00BA3B9F"/>
    <w:rsid w:val="00BA3D8B"/>
    <w:rsid w:val="00BA6F1E"/>
    <w:rsid w:val="00BA77BC"/>
    <w:rsid w:val="00BB4C6C"/>
    <w:rsid w:val="00BB666D"/>
    <w:rsid w:val="00BC231B"/>
    <w:rsid w:val="00BC3679"/>
    <w:rsid w:val="00BC59A7"/>
    <w:rsid w:val="00BC7072"/>
    <w:rsid w:val="00BD158D"/>
    <w:rsid w:val="00BD3894"/>
    <w:rsid w:val="00BD4740"/>
    <w:rsid w:val="00BD51F2"/>
    <w:rsid w:val="00BD624B"/>
    <w:rsid w:val="00BD6668"/>
    <w:rsid w:val="00BD78F6"/>
    <w:rsid w:val="00BE0459"/>
    <w:rsid w:val="00BE06A8"/>
    <w:rsid w:val="00BE1582"/>
    <w:rsid w:val="00BE27DA"/>
    <w:rsid w:val="00BE2DDC"/>
    <w:rsid w:val="00BE5E1B"/>
    <w:rsid w:val="00BE75F0"/>
    <w:rsid w:val="00BF1ECF"/>
    <w:rsid w:val="00BF2420"/>
    <w:rsid w:val="00BF4D75"/>
    <w:rsid w:val="00BF5136"/>
    <w:rsid w:val="00BF667B"/>
    <w:rsid w:val="00C004A7"/>
    <w:rsid w:val="00C03597"/>
    <w:rsid w:val="00C03EA7"/>
    <w:rsid w:val="00C04749"/>
    <w:rsid w:val="00C05259"/>
    <w:rsid w:val="00C05280"/>
    <w:rsid w:val="00C05E6B"/>
    <w:rsid w:val="00C06C52"/>
    <w:rsid w:val="00C06F65"/>
    <w:rsid w:val="00C10813"/>
    <w:rsid w:val="00C116B3"/>
    <w:rsid w:val="00C120BE"/>
    <w:rsid w:val="00C128D7"/>
    <w:rsid w:val="00C24D8E"/>
    <w:rsid w:val="00C25FA1"/>
    <w:rsid w:val="00C26869"/>
    <w:rsid w:val="00C31BC5"/>
    <w:rsid w:val="00C33FA4"/>
    <w:rsid w:val="00C352A6"/>
    <w:rsid w:val="00C36264"/>
    <w:rsid w:val="00C36395"/>
    <w:rsid w:val="00C37F50"/>
    <w:rsid w:val="00C42F61"/>
    <w:rsid w:val="00C43FBF"/>
    <w:rsid w:val="00C44787"/>
    <w:rsid w:val="00C44CE9"/>
    <w:rsid w:val="00C46875"/>
    <w:rsid w:val="00C517A6"/>
    <w:rsid w:val="00C51EDA"/>
    <w:rsid w:val="00C5220A"/>
    <w:rsid w:val="00C52C98"/>
    <w:rsid w:val="00C52D54"/>
    <w:rsid w:val="00C5424F"/>
    <w:rsid w:val="00C55534"/>
    <w:rsid w:val="00C55687"/>
    <w:rsid w:val="00C56931"/>
    <w:rsid w:val="00C57559"/>
    <w:rsid w:val="00C57FA2"/>
    <w:rsid w:val="00C60261"/>
    <w:rsid w:val="00C64E33"/>
    <w:rsid w:val="00C6716E"/>
    <w:rsid w:val="00C73597"/>
    <w:rsid w:val="00C751F3"/>
    <w:rsid w:val="00C817CD"/>
    <w:rsid w:val="00C81E25"/>
    <w:rsid w:val="00C81F34"/>
    <w:rsid w:val="00C82129"/>
    <w:rsid w:val="00C858C8"/>
    <w:rsid w:val="00C86C02"/>
    <w:rsid w:val="00C901FE"/>
    <w:rsid w:val="00C905CA"/>
    <w:rsid w:val="00C914E4"/>
    <w:rsid w:val="00C9287E"/>
    <w:rsid w:val="00C93C38"/>
    <w:rsid w:val="00C9403C"/>
    <w:rsid w:val="00C9524E"/>
    <w:rsid w:val="00C96806"/>
    <w:rsid w:val="00C96B0F"/>
    <w:rsid w:val="00C97876"/>
    <w:rsid w:val="00C97C4E"/>
    <w:rsid w:val="00C97EBF"/>
    <w:rsid w:val="00CA08E9"/>
    <w:rsid w:val="00CA1D39"/>
    <w:rsid w:val="00CA2763"/>
    <w:rsid w:val="00CA3343"/>
    <w:rsid w:val="00CA400D"/>
    <w:rsid w:val="00CB42E5"/>
    <w:rsid w:val="00CB56B2"/>
    <w:rsid w:val="00CC4A81"/>
    <w:rsid w:val="00CC5396"/>
    <w:rsid w:val="00CC7F9F"/>
    <w:rsid w:val="00CD1DDF"/>
    <w:rsid w:val="00CD473E"/>
    <w:rsid w:val="00CD5357"/>
    <w:rsid w:val="00CD6AE5"/>
    <w:rsid w:val="00CD7287"/>
    <w:rsid w:val="00CD73E8"/>
    <w:rsid w:val="00CF00E4"/>
    <w:rsid w:val="00CF2ABA"/>
    <w:rsid w:val="00CF6454"/>
    <w:rsid w:val="00CF7FFA"/>
    <w:rsid w:val="00D06631"/>
    <w:rsid w:val="00D06A52"/>
    <w:rsid w:val="00D07AB7"/>
    <w:rsid w:val="00D108AA"/>
    <w:rsid w:val="00D10D98"/>
    <w:rsid w:val="00D13586"/>
    <w:rsid w:val="00D136F8"/>
    <w:rsid w:val="00D1387B"/>
    <w:rsid w:val="00D13C79"/>
    <w:rsid w:val="00D14521"/>
    <w:rsid w:val="00D14F65"/>
    <w:rsid w:val="00D30A2D"/>
    <w:rsid w:val="00D33576"/>
    <w:rsid w:val="00D3395D"/>
    <w:rsid w:val="00D35736"/>
    <w:rsid w:val="00D363C5"/>
    <w:rsid w:val="00D36543"/>
    <w:rsid w:val="00D40754"/>
    <w:rsid w:val="00D435E2"/>
    <w:rsid w:val="00D43C6E"/>
    <w:rsid w:val="00D51FA8"/>
    <w:rsid w:val="00D5254B"/>
    <w:rsid w:val="00D531BB"/>
    <w:rsid w:val="00D63976"/>
    <w:rsid w:val="00D63D70"/>
    <w:rsid w:val="00D6443D"/>
    <w:rsid w:val="00D70B89"/>
    <w:rsid w:val="00D72E13"/>
    <w:rsid w:val="00D751FA"/>
    <w:rsid w:val="00D84D9C"/>
    <w:rsid w:val="00D8625B"/>
    <w:rsid w:val="00D90663"/>
    <w:rsid w:val="00D91390"/>
    <w:rsid w:val="00D9179F"/>
    <w:rsid w:val="00D919F7"/>
    <w:rsid w:val="00D92620"/>
    <w:rsid w:val="00D92C7E"/>
    <w:rsid w:val="00D92CAC"/>
    <w:rsid w:val="00D9497C"/>
    <w:rsid w:val="00D94F49"/>
    <w:rsid w:val="00D95651"/>
    <w:rsid w:val="00D969FE"/>
    <w:rsid w:val="00DA0C38"/>
    <w:rsid w:val="00DA0F52"/>
    <w:rsid w:val="00DA2D12"/>
    <w:rsid w:val="00DA47E8"/>
    <w:rsid w:val="00DB29A9"/>
    <w:rsid w:val="00DB4940"/>
    <w:rsid w:val="00DB6CE0"/>
    <w:rsid w:val="00DC0211"/>
    <w:rsid w:val="00DC1CE3"/>
    <w:rsid w:val="00DC2EEA"/>
    <w:rsid w:val="00DC37FA"/>
    <w:rsid w:val="00DD2445"/>
    <w:rsid w:val="00DD3FC8"/>
    <w:rsid w:val="00DD4BDA"/>
    <w:rsid w:val="00DD5517"/>
    <w:rsid w:val="00DD7FF9"/>
    <w:rsid w:val="00DE01F1"/>
    <w:rsid w:val="00DE2AF0"/>
    <w:rsid w:val="00DE2B2C"/>
    <w:rsid w:val="00DE36C8"/>
    <w:rsid w:val="00DE4C30"/>
    <w:rsid w:val="00DE641F"/>
    <w:rsid w:val="00DE7F9E"/>
    <w:rsid w:val="00DF1C26"/>
    <w:rsid w:val="00E006C0"/>
    <w:rsid w:val="00E0498F"/>
    <w:rsid w:val="00E06AF4"/>
    <w:rsid w:val="00E1131E"/>
    <w:rsid w:val="00E122F3"/>
    <w:rsid w:val="00E1637B"/>
    <w:rsid w:val="00E2166F"/>
    <w:rsid w:val="00E2416C"/>
    <w:rsid w:val="00E245C6"/>
    <w:rsid w:val="00E25BBB"/>
    <w:rsid w:val="00E26F1D"/>
    <w:rsid w:val="00E27129"/>
    <w:rsid w:val="00E31B13"/>
    <w:rsid w:val="00E33247"/>
    <w:rsid w:val="00E33646"/>
    <w:rsid w:val="00E384E6"/>
    <w:rsid w:val="00E40868"/>
    <w:rsid w:val="00E440DA"/>
    <w:rsid w:val="00E446DA"/>
    <w:rsid w:val="00E4785A"/>
    <w:rsid w:val="00E54888"/>
    <w:rsid w:val="00E558DE"/>
    <w:rsid w:val="00E5620C"/>
    <w:rsid w:val="00E574FA"/>
    <w:rsid w:val="00E57761"/>
    <w:rsid w:val="00E61EE3"/>
    <w:rsid w:val="00E640B2"/>
    <w:rsid w:val="00E65146"/>
    <w:rsid w:val="00E67AE7"/>
    <w:rsid w:val="00E743F5"/>
    <w:rsid w:val="00E802F5"/>
    <w:rsid w:val="00E84820"/>
    <w:rsid w:val="00E84860"/>
    <w:rsid w:val="00E88F94"/>
    <w:rsid w:val="00E90D6F"/>
    <w:rsid w:val="00E950DC"/>
    <w:rsid w:val="00EA2590"/>
    <w:rsid w:val="00EA5094"/>
    <w:rsid w:val="00EA5115"/>
    <w:rsid w:val="00EA537F"/>
    <w:rsid w:val="00EA6931"/>
    <w:rsid w:val="00EA72AD"/>
    <w:rsid w:val="00EA7B46"/>
    <w:rsid w:val="00EB5773"/>
    <w:rsid w:val="00EB7216"/>
    <w:rsid w:val="00EB7905"/>
    <w:rsid w:val="00EC0900"/>
    <w:rsid w:val="00EC1DEF"/>
    <w:rsid w:val="00EC24E6"/>
    <w:rsid w:val="00EC3D04"/>
    <w:rsid w:val="00EC64CC"/>
    <w:rsid w:val="00EC6972"/>
    <w:rsid w:val="00ED1CFC"/>
    <w:rsid w:val="00ED3BE3"/>
    <w:rsid w:val="00ED5B36"/>
    <w:rsid w:val="00ED7B3C"/>
    <w:rsid w:val="00EE4088"/>
    <w:rsid w:val="00EE68AB"/>
    <w:rsid w:val="00EE6F47"/>
    <w:rsid w:val="00EE7EA7"/>
    <w:rsid w:val="00EF141B"/>
    <w:rsid w:val="00EF1EAE"/>
    <w:rsid w:val="00EF2695"/>
    <w:rsid w:val="00EF2E24"/>
    <w:rsid w:val="00EF2E50"/>
    <w:rsid w:val="00EF3076"/>
    <w:rsid w:val="00F06A22"/>
    <w:rsid w:val="00F1177D"/>
    <w:rsid w:val="00F13C2B"/>
    <w:rsid w:val="00F151DD"/>
    <w:rsid w:val="00F15ACC"/>
    <w:rsid w:val="00F15E94"/>
    <w:rsid w:val="00F20705"/>
    <w:rsid w:val="00F213E2"/>
    <w:rsid w:val="00F21BE8"/>
    <w:rsid w:val="00F21DA7"/>
    <w:rsid w:val="00F23840"/>
    <w:rsid w:val="00F245E3"/>
    <w:rsid w:val="00F33468"/>
    <w:rsid w:val="00F40220"/>
    <w:rsid w:val="00F40E8E"/>
    <w:rsid w:val="00F42F94"/>
    <w:rsid w:val="00F43199"/>
    <w:rsid w:val="00F43EBD"/>
    <w:rsid w:val="00F44B9B"/>
    <w:rsid w:val="00F56AE7"/>
    <w:rsid w:val="00F56E30"/>
    <w:rsid w:val="00F57FB2"/>
    <w:rsid w:val="00F63B6E"/>
    <w:rsid w:val="00F6689E"/>
    <w:rsid w:val="00F70530"/>
    <w:rsid w:val="00F73792"/>
    <w:rsid w:val="00F75EF6"/>
    <w:rsid w:val="00F81A3C"/>
    <w:rsid w:val="00F82377"/>
    <w:rsid w:val="00F850A8"/>
    <w:rsid w:val="00F8565F"/>
    <w:rsid w:val="00F8646B"/>
    <w:rsid w:val="00F87E93"/>
    <w:rsid w:val="00F87FBF"/>
    <w:rsid w:val="00F90EC9"/>
    <w:rsid w:val="00F91180"/>
    <w:rsid w:val="00F92C06"/>
    <w:rsid w:val="00F948E1"/>
    <w:rsid w:val="00FA2824"/>
    <w:rsid w:val="00FA44A7"/>
    <w:rsid w:val="00FA5182"/>
    <w:rsid w:val="00FA5233"/>
    <w:rsid w:val="00FA5E87"/>
    <w:rsid w:val="00FA7122"/>
    <w:rsid w:val="00FB07C8"/>
    <w:rsid w:val="00FB0A6E"/>
    <w:rsid w:val="00FB0E05"/>
    <w:rsid w:val="00FB2305"/>
    <w:rsid w:val="00FB23EE"/>
    <w:rsid w:val="00FB25B2"/>
    <w:rsid w:val="00FB4521"/>
    <w:rsid w:val="00FB476E"/>
    <w:rsid w:val="00FB49BE"/>
    <w:rsid w:val="00FB64F0"/>
    <w:rsid w:val="00FB6766"/>
    <w:rsid w:val="00FB69FD"/>
    <w:rsid w:val="00FC105E"/>
    <w:rsid w:val="00FC1BDC"/>
    <w:rsid w:val="00FC2D0A"/>
    <w:rsid w:val="00FC5BC5"/>
    <w:rsid w:val="00FC7001"/>
    <w:rsid w:val="00FC7647"/>
    <w:rsid w:val="00FD40A4"/>
    <w:rsid w:val="00FD43E5"/>
    <w:rsid w:val="00FE0F6C"/>
    <w:rsid w:val="00FE272A"/>
    <w:rsid w:val="00FE3CF1"/>
    <w:rsid w:val="00FF066B"/>
    <w:rsid w:val="00FF122D"/>
    <w:rsid w:val="00FF4276"/>
    <w:rsid w:val="00FF4872"/>
    <w:rsid w:val="00FF4AE3"/>
    <w:rsid w:val="00FF5657"/>
    <w:rsid w:val="00FF69DF"/>
    <w:rsid w:val="00FF6EED"/>
    <w:rsid w:val="027F5547"/>
    <w:rsid w:val="02D3C525"/>
    <w:rsid w:val="0335937A"/>
    <w:rsid w:val="03839FF8"/>
    <w:rsid w:val="03AFA10C"/>
    <w:rsid w:val="070364AC"/>
    <w:rsid w:val="0900540D"/>
    <w:rsid w:val="099C29DE"/>
    <w:rsid w:val="0AFAEFA0"/>
    <w:rsid w:val="0D7CA170"/>
    <w:rsid w:val="0F66BBFC"/>
    <w:rsid w:val="0FDCE379"/>
    <w:rsid w:val="10B405CF"/>
    <w:rsid w:val="115108C7"/>
    <w:rsid w:val="1345B0A1"/>
    <w:rsid w:val="137FA285"/>
    <w:rsid w:val="15E53106"/>
    <w:rsid w:val="1B8EBDA4"/>
    <w:rsid w:val="1C1B2114"/>
    <w:rsid w:val="1E76B5A7"/>
    <w:rsid w:val="1EFAE7C9"/>
    <w:rsid w:val="20BF1F23"/>
    <w:rsid w:val="212CEB44"/>
    <w:rsid w:val="24CBFCE0"/>
    <w:rsid w:val="25CF44CD"/>
    <w:rsid w:val="26A37749"/>
    <w:rsid w:val="283F47AA"/>
    <w:rsid w:val="293E019F"/>
    <w:rsid w:val="2AA8019E"/>
    <w:rsid w:val="2B9936DC"/>
    <w:rsid w:val="2B9EF90E"/>
    <w:rsid w:val="2BA5E3C8"/>
    <w:rsid w:val="2CD9E1A4"/>
    <w:rsid w:val="2D346FC5"/>
    <w:rsid w:val="2D35073D"/>
    <w:rsid w:val="2DF01F1F"/>
    <w:rsid w:val="2E4D9D1F"/>
    <w:rsid w:val="2EEBB1EC"/>
    <w:rsid w:val="2EFD92AE"/>
    <w:rsid w:val="2F4ACF7B"/>
    <w:rsid w:val="303D10E7"/>
    <w:rsid w:val="30D731E8"/>
    <w:rsid w:val="31E625ED"/>
    <w:rsid w:val="32654F60"/>
    <w:rsid w:val="32DB4868"/>
    <w:rsid w:val="33584A2C"/>
    <w:rsid w:val="33A448C1"/>
    <w:rsid w:val="34BEEC57"/>
    <w:rsid w:val="35C840D4"/>
    <w:rsid w:val="36E43AB5"/>
    <w:rsid w:val="3AD16AA1"/>
    <w:rsid w:val="3BEB7B8D"/>
    <w:rsid w:val="3C1657BF"/>
    <w:rsid w:val="3DA28B1E"/>
    <w:rsid w:val="3E418D9D"/>
    <w:rsid w:val="3F0C9F5F"/>
    <w:rsid w:val="3FA87530"/>
    <w:rsid w:val="4069A36C"/>
    <w:rsid w:val="4275FC41"/>
    <w:rsid w:val="47BD7AAD"/>
    <w:rsid w:val="48345334"/>
    <w:rsid w:val="48E53DC5"/>
    <w:rsid w:val="4B915738"/>
    <w:rsid w:val="4DB1784C"/>
    <w:rsid w:val="51738A29"/>
    <w:rsid w:val="51BF0D93"/>
    <w:rsid w:val="54726606"/>
    <w:rsid w:val="5478391C"/>
    <w:rsid w:val="55AA9870"/>
    <w:rsid w:val="562DD2EF"/>
    <w:rsid w:val="574668D1"/>
    <w:rsid w:val="578A30D0"/>
    <w:rsid w:val="5796C579"/>
    <w:rsid w:val="582B930B"/>
    <w:rsid w:val="58EA26B8"/>
    <w:rsid w:val="5A85F719"/>
    <w:rsid w:val="5C21C77A"/>
    <w:rsid w:val="5C274D4F"/>
    <w:rsid w:val="5E05F305"/>
    <w:rsid w:val="5EBC15CD"/>
    <w:rsid w:val="603B022C"/>
    <w:rsid w:val="64D9D765"/>
    <w:rsid w:val="653BF9A7"/>
    <w:rsid w:val="656A9CD9"/>
    <w:rsid w:val="65B434B7"/>
    <w:rsid w:val="65D6BB71"/>
    <w:rsid w:val="682520A6"/>
    <w:rsid w:val="69E19742"/>
    <w:rsid w:val="6B7AFADE"/>
    <w:rsid w:val="6BB46BA6"/>
    <w:rsid w:val="6BB6D128"/>
    <w:rsid w:val="6EB95D09"/>
    <w:rsid w:val="6EF6D7A3"/>
    <w:rsid w:val="6FF2C685"/>
    <w:rsid w:val="70648243"/>
    <w:rsid w:val="71186DAB"/>
    <w:rsid w:val="71825A0C"/>
    <w:rsid w:val="727A684D"/>
    <w:rsid w:val="72D0178D"/>
    <w:rsid w:val="7311F9AB"/>
    <w:rsid w:val="73150481"/>
    <w:rsid w:val="7341530E"/>
    <w:rsid w:val="7348633C"/>
    <w:rsid w:val="73C06A2E"/>
    <w:rsid w:val="74094BFB"/>
    <w:rsid w:val="741B98D8"/>
    <w:rsid w:val="754457D5"/>
    <w:rsid w:val="7595811C"/>
    <w:rsid w:val="75B3D05F"/>
    <w:rsid w:val="772940E8"/>
    <w:rsid w:val="778AA19D"/>
    <w:rsid w:val="781211E7"/>
    <w:rsid w:val="78844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3495621"/>
  <w15:docId w15:val="{391D76CF-1074-4BD2-8022-9D179274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B46"/>
    <w:pPr>
      <w:spacing w:after="0" w:line="240" w:lineRule="auto"/>
      <w:ind w:left="288"/>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CB42E5"/>
    <w:pPr>
      <w:keepNext/>
      <w:ind w:left="0"/>
      <w:jc w:val="both"/>
      <w:outlineLvl w:val="0"/>
    </w:pPr>
    <w:rPr>
      <w:b/>
      <w:sz w:val="28"/>
    </w:rPr>
  </w:style>
  <w:style w:type="paragraph" w:styleId="Heading2">
    <w:name w:val="heading 2"/>
    <w:basedOn w:val="Normal"/>
    <w:next w:val="Normal"/>
    <w:link w:val="Heading2Char"/>
    <w:uiPriority w:val="9"/>
    <w:qFormat/>
    <w:rsid w:val="00CB42E5"/>
    <w:pPr>
      <w:keepNext/>
      <w:ind w:left="360"/>
      <w:outlineLvl w:val="1"/>
    </w:pPr>
    <w:rPr>
      <w:b/>
      <w:sz w:val="24"/>
      <w:u w:val="single"/>
    </w:rPr>
  </w:style>
  <w:style w:type="paragraph" w:styleId="Heading3">
    <w:name w:val="heading 3"/>
    <w:basedOn w:val="Normal"/>
    <w:next w:val="Normal"/>
    <w:link w:val="Heading3Char"/>
    <w:uiPriority w:val="9"/>
    <w:qFormat/>
    <w:rsid w:val="00CB42E5"/>
    <w:pPr>
      <w:keepNext/>
      <w:numPr>
        <w:numId w:val="1"/>
      </w:numPr>
      <w:spacing w:before="240" w:after="60"/>
      <w:ind w:left="648"/>
      <w:outlineLvl w:val="2"/>
    </w:pPr>
    <w:rPr>
      <w:b/>
      <w:u w:val="single"/>
    </w:rPr>
  </w:style>
  <w:style w:type="paragraph" w:styleId="Heading4">
    <w:name w:val="heading 4"/>
    <w:next w:val="Normal"/>
    <w:link w:val="Heading4Char"/>
    <w:uiPriority w:val="9"/>
    <w:qFormat/>
    <w:rsid w:val="00CB42E5"/>
    <w:pPr>
      <w:keepNext/>
      <w:spacing w:after="0" w:line="240" w:lineRule="auto"/>
      <w:jc w:val="center"/>
      <w:outlineLvl w:val="3"/>
    </w:pPr>
    <w:rPr>
      <w:rFonts w:ascii="Arial" w:eastAsia="Times New Roman" w:hAnsi="Arial" w:cs="Times New Roman"/>
      <w:noProof/>
      <w:sz w:val="24"/>
      <w:szCs w:val="20"/>
    </w:rPr>
  </w:style>
  <w:style w:type="paragraph" w:styleId="Heading5">
    <w:name w:val="heading 5"/>
    <w:basedOn w:val="Normal"/>
    <w:next w:val="Normal"/>
    <w:link w:val="Heading5Char"/>
    <w:uiPriority w:val="9"/>
    <w:qFormat/>
    <w:rsid w:val="00CB42E5"/>
    <w:pPr>
      <w:keepNext/>
      <w:ind w:left="0"/>
      <w:jc w:val="center"/>
      <w:outlineLvl w:val="4"/>
    </w:pPr>
    <w:rPr>
      <w:rFonts w:ascii="Arial" w:hAnsi="Arial"/>
      <w:b/>
      <w:u w:val="single"/>
    </w:rPr>
  </w:style>
  <w:style w:type="paragraph" w:styleId="Heading6">
    <w:name w:val="heading 6"/>
    <w:basedOn w:val="Normal"/>
    <w:next w:val="Normal"/>
    <w:link w:val="Heading6Char"/>
    <w:uiPriority w:val="9"/>
    <w:qFormat/>
    <w:rsid w:val="00CB42E5"/>
    <w:pPr>
      <w:keepNext/>
      <w:numPr>
        <w:numId w:val="2"/>
      </w:numPr>
      <w:outlineLvl w:val="5"/>
    </w:pPr>
    <w:rPr>
      <w:b/>
      <w:sz w:val="28"/>
      <w:u w:val="single"/>
    </w:rPr>
  </w:style>
  <w:style w:type="paragraph" w:styleId="Heading7">
    <w:name w:val="heading 7"/>
    <w:basedOn w:val="Normal"/>
    <w:next w:val="Normal"/>
    <w:link w:val="Heading7Char"/>
    <w:uiPriority w:val="9"/>
    <w:qFormat/>
    <w:rsid w:val="00CB42E5"/>
    <w:pPr>
      <w:keepNext/>
      <w:ind w:left="0"/>
      <w:jc w:val="right"/>
      <w:outlineLvl w:val="6"/>
    </w:pPr>
    <w:rPr>
      <w:b/>
    </w:rPr>
  </w:style>
  <w:style w:type="paragraph" w:styleId="Heading8">
    <w:name w:val="heading 8"/>
    <w:basedOn w:val="Normal"/>
    <w:next w:val="Normal"/>
    <w:link w:val="Heading8Char"/>
    <w:uiPriority w:val="9"/>
    <w:qFormat/>
    <w:rsid w:val="00CB42E5"/>
    <w:pPr>
      <w:keepNext/>
      <w:spacing w:before="120"/>
      <w:outlineLvl w:val="7"/>
    </w:pPr>
    <w:rPr>
      <w:b/>
      <w:sz w:val="20"/>
      <w:u w:val="single"/>
    </w:rPr>
  </w:style>
  <w:style w:type="paragraph" w:styleId="Heading9">
    <w:name w:val="heading 9"/>
    <w:basedOn w:val="Normal"/>
    <w:next w:val="Normal"/>
    <w:link w:val="Heading9Char"/>
    <w:uiPriority w:val="9"/>
    <w:qFormat/>
    <w:rsid w:val="00CB42E5"/>
    <w:pPr>
      <w:keepNext/>
      <w:ind w:left="0"/>
      <w:jc w:val="right"/>
      <w:outlineLvl w:val="8"/>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42E5"/>
    <w:rPr>
      <w:rFonts w:ascii="Times New Roman" w:eastAsia="Times New Roman" w:hAnsi="Times New Roman" w:cs="Times New Roman"/>
      <w:b/>
      <w:sz w:val="28"/>
      <w:szCs w:val="20"/>
    </w:rPr>
  </w:style>
  <w:style w:type="character" w:customStyle="1" w:styleId="Heading2Char">
    <w:name w:val="Heading 2 Char"/>
    <w:basedOn w:val="DefaultParagraphFont"/>
    <w:link w:val="Heading2"/>
    <w:uiPriority w:val="9"/>
    <w:rsid w:val="00CB42E5"/>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
    <w:rsid w:val="00CB42E5"/>
    <w:rPr>
      <w:rFonts w:ascii="Times New Roman" w:eastAsia="Times New Roman" w:hAnsi="Times New Roman" w:cs="Times New Roman"/>
      <w:b/>
      <w:szCs w:val="20"/>
      <w:u w:val="single"/>
    </w:rPr>
  </w:style>
  <w:style w:type="character" w:customStyle="1" w:styleId="Heading4Char">
    <w:name w:val="Heading 4 Char"/>
    <w:basedOn w:val="DefaultParagraphFont"/>
    <w:link w:val="Heading4"/>
    <w:rsid w:val="00CB42E5"/>
    <w:rPr>
      <w:rFonts w:ascii="Arial" w:eastAsia="Times New Roman" w:hAnsi="Arial" w:cs="Times New Roman"/>
      <w:noProof/>
      <w:sz w:val="24"/>
      <w:szCs w:val="20"/>
    </w:rPr>
  </w:style>
  <w:style w:type="character" w:customStyle="1" w:styleId="Heading5Char">
    <w:name w:val="Heading 5 Char"/>
    <w:basedOn w:val="DefaultParagraphFont"/>
    <w:link w:val="Heading5"/>
    <w:rsid w:val="00CB42E5"/>
    <w:rPr>
      <w:rFonts w:ascii="Arial" w:eastAsia="Times New Roman" w:hAnsi="Arial" w:cs="Times New Roman"/>
      <w:b/>
      <w:szCs w:val="20"/>
      <w:u w:val="single"/>
    </w:rPr>
  </w:style>
  <w:style w:type="character" w:customStyle="1" w:styleId="Heading6Char">
    <w:name w:val="Heading 6 Char"/>
    <w:basedOn w:val="DefaultParagraphFont"/>
    <w:link w:val="Heading6"/>
    <w:uiPriority w:val="9"/>
    <w:rsid w:val="00CB42E5"/>
    <w:rPr>
      <w:rFonts w:ascii="Times New Roman" w:eastAsia="Times New Roman" w:hAnsi="Times New Roman" w:cs="Times New Roman"/>
      <w:b/>
      <w:sz w:val="28"/>
      <w:szCs w:val="20"/>
      <w:u w:val="single"/>
    </w:rPr>
  </w:style>
  <w:style w:type="character" w:customStyle="1" w:styleId="Heading7Char">
    <w:name w:val="Heading 7 Char"/>
    <w:basedOn w:val="DefaultParagraphFont"/>
    <w:link w:val="Heading7"/>
    <w:rsid w:val="00CB42E5"/>
    <w:rPr>
      <w:rFonts w:ascii="Times New Roman" w:eastAsia="Times New Roman" w:hAnsi="Times New Roman" w:cs="Times New Roman"/>
      <w:b/>
      <w:szCs w:val="20"/>
    </w:rPr>
  </w:style>
  <w:style w:type="character" w:customStyle="1" w:styleId="Heading8Char">
    <w:name w:val="Heading 8 Char"/>
    <w:basedOn w:val="DefaultParagraphFont"/>
    <w:link w:val="Heading8"/>
    <w:rsid w:val="00CB42E5"/>
    <w:rPr>
      <w:rFonts w:ascii="Times New Roman" w:eastAsia="Times New Roman" w:hAnsi="Times New Roman" w:cs="Times New Roman"/>
      <w:b/>
      <w:sz w:val="20"/>
      <w:szCs w:val="20"/>
      <w:u w:val="single"/>
    </w:rPr>
  </w:style>
  <w:style w:type="character" w:customStyle="1" w:styleId="Heading9Char">
    <w:name w:val="Heading 9 Char"/>
    <w:basedOn w:val="DefaultParagraphFont"/>
    <w:link w:val="Heading9"/>
    <w:rsid w:val="00CB42E5"/>
    <w:rPr>
      <w:rFonts w:ascii="Arial" w:eastAsia="Times New Roman" w:hAnsi="Arial" w:cs="Times New Roman"/>
      <w:b/>
      <w:sz w:val="36"/>
      <w:szCs w:val="20"/>
    </w:rPr>
  </w:style>
  <w:style w:type="paragraph" w:styleId="Header">
    <w:name w:val="header"/>
    <w:basedOn w:val="Normal"/>
    <w:link w:val="HeaderChar"/>
    <w:rsid w:val="00CB42E5"/>
    <w:pPr>
      <w:tabs>
        <w:tab w:val="center" w:pos="4320"/>
        <w:tab w:val="right" w:pos="8640"/>
      </w:tabs>
    </w:pPr>
  </w:style>
  <w:style w:type="character" w:customStyle="1" w:styleId="HeaderChar">
    <w:name w:val="Header Char"/>
    <w:basedOn w:val="DefaultParagraphFont"/>
    <w:link w:val="Header"/>
    <w:rsid w:val="00CB42E5"/>
    <w:rPr>
      <w:rFonts w:ascii="Times New Roman" w:eastAsia="Times New Roman" w:hAnsi="Times New Roman" w:cs="Times New Roman"/>
      <w:szCs w:val="20"/>
    </w:rPr>
  </w:style>
  <w:style w:type="paragraph" w:styleId="Footer">
    <w:name w:val="footer"/>
    <w:basedOn w:val="Normal"/>
    <w:link w:val="FooterChar"/>
    <w:uiPriority w:val="99"/>
    <w:rsid w:val="00CB42E5"/>
    <w:pPr>
      <w:tabs>
        <w:tab w:val="center" w:pos="4320"/>
        <w:tab w:val="right" w:pos="8640"/>
      </w:tabs>
    </w:pPr>
  </w:style>
  <w:style w:type="character" w:customStyle="1" w:styleId="FooterChar">
    <w:name w:val="Footer Char"/>
    <w:basedOn w:val="DefaultParagraphFont"/>
    <w:link w:val="Footer"/>
    <w:uiPriority w:val="99"/>
    <w:rsid w:val="00CB42E5"/>
    <w:rPr>
      <w:rFonts w:ascii="Times New Roman" w:eastAsia="Times New Roman" w:hAnsi="Times New Roman" w:cs="Times New Roman"/>
      <w:szCs w:val="20"/>
    </w:rPr>
  </w:style>
  <w:style w:type="paragraph" w:styleId="BodyText">
    <w:name w:val="Body Text"/>
    <w:basedOn w:val="Normal"/>
    <w:link w:val="BodyTextChar"/>
    <w:uiPriority w:val="1"/>
    <w:rsid w:val="00CB42E5"/>
    <w:pPr>
      <w:jc w:val="both"/>
    </w:pPr>
    <w:rPr>
      <w:rFonts w:ascii="Arial" w:hAnsi="Arial"/>
    </w:rPr>
  </w:style>
  <w:style w:type="character" w:customStyle="1" w:styleId="BodyTextChar">
    <w:name w:val="Body Text Char"/>
    <w:basedOn w:val="DefaultParagraphFont"/>
    <w:link w:val="BodyText"/>
    <w:uiPriority w:val="1"/>
    <w:rsid w:val="00CB42E5"/>
    <w:rPr>
      <w:rFonts w:ascii="Arial" w:eastAsia="Times New Roman" w:hAnsi="Arial" w:cs="Times New Roman"/>
      <w:szCs w:val="20"/>
    </w:rPr>
  </w:style>
  <w:style w:type="paragraph" w:styleId="BodyTextIndent">
    <w:name w:val="Body Text Indent"/>
    <w:basedOn w:val="Normal"/>
    <w:link w:val="BodyTextIndentChar"/>
    <w:rsid w:val="00CB42E5"/>
    <w:pPr>
      <w:ind w:left="360"/>
      <w:jc w:val="both"/>
    </w:pPr>
    <w:rPr>
      <w:rFonts w:ascii="Arial" w:hAnsi="Arial"/>
    </w:rPr>
  </w:style>
  <w:style w:type="character" w:customStyle="1" w:styleId="BodyTextIndentChar">
    <w:name w:val="Body Text Indent Char"/>
    <w:basedOn w:val="DefaultParagraphFont"/>
    <w:link w:val="BodyTextIndent"/>
    <w:rsid w:val="00CB42E5"/>
    <w:rPr>
      <w:rFonts w:ascii="Arial" w:eastAsia="Times New Roman" w:hAnsi="Arial" w:cs="Times New Roman"/>
      <w:szCs w:val="20"/>
    </w:rPr>
  </w:style>
  <w:style w:type="paragraph" w:styleId="BodyTextIndent2">
    <w:name w:val="Body Text Indent 2"/>
    <w:basedOn w:val="Normal"/>
    <w:link w:val="BodyTextIndent2Char"/>
    <w:rsid w:val="00CB42E5"/>
    <w:pPr>
      <w:ind w:left="720"/>
      <w:jc w:val="both"/>
    </w:pPr>
    <w:rPr>
      <w:rFonts w:ascii="Arial" w:hAnsi="Arial"/>
    </w:rPr>
  </w:style>
  <w:style w:type="character" w:customStyle="1" w:styleId="BodyTextIndent2Char">
    <w:name w:val="Body Text Indent 2 Char"/>
    <w:basedOn w:val="DefaultParagraphFont"/>
    <w:link w:val="BodyTextIndent2"/>
    <w:rsid w:val="00CB42E5"/>
    <w:rPr>
      <w:rFonts w:ascii="Arial" w:eastAsia="Times New Roman" w:hAnsi="Arial" w:cs="Times New Roman"/>
      <w:szCs w:val="20"/>
    </w:rPr>
  </w:style>
  <w:style w:type="paragraph" w:styleId="TOC1">
    <w:name w:val="toc 1"/>
    <w:basedOn w:val="Normal"/>
    <w:next w:val="Normal"/>
    <w:autoRedefine/>
    <w:uiPriority w:val="39"/>
    <w:rsid w:val="00CB42E5"/>
    <w:pPr>
      <w:tabs>
        <w:tab w:val="right" w:leader="dot" w:pos="9350"/>
      </w:tabs>
      <w:spacing w:before="120" w:after="120"/>
      <w:ind w:left="0"/>
    </w:pPr>
    <w:rPr>
      <w:b/>
      <w:caps/>
      <w:noProof/>
    </w:rPr>
  </w:style>
  <w:style w:type="paragraph" w:styleId="TOC2">
    <w:name w:val="toc 2"/>
    <w:basedOn w:val="Normal"/>
    <w:next w:val="Normal"/>
    <w:autoRedefine/>
    <w:uiPriority w:val="39"/>
    <w:rsid w:val="00CB42E5"/>
    <w:pPr>
      <w:tabs>
        <w:tab w:val="left" w:pos="1080"/>
        <w:tab w:val="right" w:leader="dot" w:pos="9350"/>
      </w:tabs>
      <w:ind w:left="1080" w:hanging="860"/>
    </w:pPr>
    <w:rPr>
      <w:smallCaps/>
      <w:noProof/>
      <w:sz w:val="20"/>
    </w:rPr>
  </w:style>
  <w:style w:type="paragraph" w:styleId="BodyTextIndent3">
    <w:name w:val="Body Text Indent 3"/>
    <w:basedOn w:val="Normal"/>
    <w:link w:val="BodyTextIndent3Char"/>
    <w:rsid w:val="00CB42E5"/>
    <w:pPr>
      <w:ind w:left="1440"/>
      <w:jc w:val="both"/>
    </w:pPr>
    <w:rPr>
      <w:rFonts w:ascii="Arial" w:hAnsi="Arial"/>
    </w:rPr>
  </w:style>
  <w:style w:type="character" w:customStyle="1" w:styleId="BodyTextIndent3Char">
    <w:name w:val="Body Text Indent 3 Char"/>
    <w:basedOn w:val="DefaultParagraphFont"/>
    <w:link w:val="BodyTextIndent3"/>
    <w:rsid w:val="00CB42E5"/>
    <w:rPr>
      <w:rFonts w:ascii="Arial" w:eastAsia="Times New Roman" w:hAnsi="Arial" w:cs="Times New Roman"/>
      <w:szCs w:val="20"/>
    </w:rPr>
  </w:style>
  <w:style w:type="character" w:styleId="Hyperlink">
    <w:name w:val="Hyperlink"/>
    <w:basedOn w:val="DefaultParagraphFont"/>
    <w:uiPriority w:val="99"/>
    <w:rsid w:val="00CB42E5"/>
    <w:rPr>
      <w:color w:val="0000FF"/>
      <w:u w:val="single"/>
    </w:rPr>
  </w:style>
  <w:style w:type="paragraph" w:customStyle="1" w:styleId="sstText">
    <w:name w:val="sstText"/>
    <w:basedOn w:val="Normal"/>
    <w:next w:val="Normal"/>
    <w:rsid w:val="00CB42E5"/>
    <w:pPr>
      <w:ind w:left="720"/>
    </w:pPr>
  </w:style>
  <w:style w:type="paragraph" w:styleId="BodyText2">
    <w:name w:val="Body Text 2"/>
    <w:basedOn w:val="Normal"/>
    <w:link w:val="BodyText2Char"/>
    <w:rsid w:val="00CB42E5"/>
  </w:style>
  <w:style w:type="character" w:customStyle="1" w:styleId="BodyText2Char">
    <w:name w:val="Body Text 2 Char"/>
    <w:basedOn w:val="DefaultParagraphFont"/>
    <w:link w:val="BodyText2"/>
    <w:rsid w:val="00CB42E5"/>
    <w:rPr>
      <w:rFonts w:ascii="Times New Roman" w:eastAsia="Times New Roman" w:hAnsi="Times New Roman" w:cs="Times New Roman"/>
      <w:szCs w:val="20"/>
    </w:rPr>
  </w:style>
  <w:style w:type="paragraph" w:styleId="BodyText3">
    <w:name w:val="Body Text 3"/>
    <w:basedOn w:val="Normal"/>
    <w:link w:val="BodyText3Char"/>
    <w:rsid w:val="00CB42E5"/>
    <w:rPr>
      <w:b/>
      <w:i/>
      <w:color w:val="FF0000"/>
    </w:rPr>
  </w:style>
  <w:style w:type="character" w:customStyle="1" w:styleId="BodyText3Char">
    <w:name w:val="Body Text 3 Char"/>
    <w:basedOn w:val="DefaultParagraphFont"/>
    <w:link w:val="BodyText3"/>
    <w:rsid w:val="00CB42E5"/>
    <w:rPr>
      <w:rFonts w:ascii="Times New Roman" w:eastAsia="Times New Roman" w:hAnsi="Times New Roman" w:cs="Times New Roman"/>
      <w:b/>
      <w:i/>
      <w:color w:val="FF0000"/>
      <w:szCs w:val="20"/>
    </w:rPr>
  </w:style>
  <w:style w:type="paragraph" w:styleId="CommentText">
    <w:name w:val="annotation text"/>
    <w:basedOn w:val="Normal"/>
    <w:link w:val="CommentTextChar"/>
    <w:semiHidden/>
    <w:rsid w:val="00CB42E5"/>
    <w:pPr>
      <w:ind w:left="0"/>
    </w:pPr>
    <w:rPr>
      <w:sz w:val="20"/>
    </w:rPr>
  </w:style>
  <w:style w:type="character" w:customStyle="1" w:styleId="CommentTextChar">
    <w:name w:val="Comment Text Char"/>
    <w:basedOn w:val="DefaultParagraphFont"/>
    <w:link w:val="CommentText"/>
    <w:semiHidden/>
    <w:rsid w:val="00CB42E5"/>
    <w:rPr>
      <w:rFonts w:ascii="Times New Roman" w:eastAsia="Times New Roman" w:hAnsi="Times New Roman" w:cs="Times New Roman"/>
      <w:sz w:val="20"/>
      <w:szCs w:val="20"/>
    </w:rPr>
  </w:style>
  <w:style w:type="paragraph" w:customStyle="1" w:styleId="sstHeading1">
    <w:name w:val="sstHeading 1"/>
    <w:basedOn w:val="Heading1"/>
    <w:next w:val="Normal"/>
    <w:rsid w:val="00CB42E5"/>
    <w:pPr>
      <w:pageBreakBefore/>
      <w:spacing w:before="240" w:after="60"/>
      <w:jc w:val="left"/>
      <w:outlineLvl w:val="9"/>
    </w:pPr>
    <w:rPr>
      <w:rFonts w:ascii="Arial" w:hAnsi="Arial"/>
      <w:kern w:val="28"/>
    </w:rPr>
  </w:style>
  <w:style w:type="paragraph" w:styleId="Caption">
    <w:name w:val="caption"/>
    <w:basedOn w:val="Normal"/>
    <w:next w:val="Normal"/>
    <w:qFormat/>
    <w:rsid w:val="00CB42E5"/>
    <w:pPr>
      <w:spacing w:before="120" w:after="120"/>
      <w:ind w:left="0"/>
    </w:pPr>
    <w:rPr>
      <w:b/>
      <w:sz w:val="20"/>
    </w:rPr>
  </w:style>
  <w:style w:type="paragraph" w:customStyle="1" w:styleId="sstHeading2">
    <w:name w:val="sstHeading 2"/>
    <w:basedOn w:val="Heading2"/>
    <w:next w:val="Normal"/>
    <w:rsid w:val="00CB42E5"/>
    <w:pPr>
      <w:spacing w:before="240" w:after="60"/>
      <w:ind w:left="0"/>
      <w:outlineLvl w:val="9"/>
    </w:pPr>
    <w:rPr>
      <w:rFonts w:ascii="Arial" w:hAnsi="Arial"/>
      <w:i/>
    </w:rPr>
  </w:style>
  <w:style w:type="paragraph" w:customStyle="1" w:styleId="sstTitle">
    <w:name w:val="sstTitle"/>
    <w:basedOn w:val="Normal"/>
    <w:next w:val="Normal"/>
    <w:rsid w:val="00CB42E5"/>
    <w:pPr>
      <w:ind w:left="0"/>
    </w:pPr>
    <w:rPr>
      <w:rFonts w:ascii="Arial" w:hAnsi="Arial"/>
      <w:b/>
      <w:sz w:val="20"/>
    </w:rPr>
  </w:style>
  <w:style w:type="paragraph" w:styleId="BlockText">
    <w:name w:val="Block Text"/>
    <w:basedOn w:val="Normal"/>
    <w:rsid w:val="00CB42E5"/>
    <w:pPr>
      <w:ind w:left="715" w:right="-1080"/>
    </w:pPr>
  </w:style>
  <w:style w:type="paragraph" w:customStyle="1" w:styleId="Blockquote">
    <w:name w:val="Blockquote"/>
    <w:basedOn w:val="Normal"/>
    <w:rsid w:val="00CB42E5"/>
    <w:pPr>
      <w:spacing w:before="100" w:after="100"/>
      <w:ind w:left="360" w:right="360"/>
    </w:pPr>
    <w:rPr>
      <w:snapToGrid w:val="0"/>
      <w:sz w:val="24"/>
    </w:rPr>
  </w:style>
  <w:style w:type="paragraph" w:customStyle="1" w:styleId="sstHeaderL">
    <w:name w:val="sstHeaderL"/>
    <w:basedOn w:val="Header"/>
    <w:rsid w:val="00CB42E5"/>
    <w:pPr>
      <w:ind w:left="0"/>
    </w:pPr>
    <w:rPr>
      <w:sz w:val="20"/>
    </w:rPr>
  </w:style>
  <w:style w:type="paragraph" w:customStyle="1" w:styleId="sstHeaderR">
    <w:name w:val="sstHeaderR"/>
    <w:basedOn w:val="Header"/>
    <w:rsid w:val="00CB42E5"/>
    <w:pPr>
      <w:pBdr>
        <w:bottom w:val="single" w:sz="6" w:space="1" w:color="C0C0C0"/>
      </w:pBdr>
      <w:ind w:left="0"/>
      <w:jc w:val="right"/>
    </w:pPr>
    <w:rPr>
      <w:sz w:val="20"/>
    </w:rPr>
  </w:style>
  <w:style w:type="character" w:styleId="PageNumber">
    <w:name w:val="page number"/>
    <w:basedOn w:val="DefaultParagraphFont"/>
    <w:rsid w:val="00CB42E5"/>
  </w:style>
  <w:style w:type="paragraph" w:customStyle="1" w:styleId="sstDocTitle">
    <w:name w:val="sstDocTitle"/>
    <w:basedOn w:val="Normal"/>
    <w:rsid w:val="00CB42E5"/>
    <w:pPr>
      <w:ind w:left="0"/>
    </w:pPr>
    <w:rPr>
      <w:b/>
      <w:i/>
      <w:sz w:val="48"/>
    </w:rPr>
  </w:style>
  <w:style w:type="paragraph" w:customStyle="1" w:styleId="TDHeading1">
    <w:name w:val="TD Heading 1"/>
    <w:basedOn w:val="Normal"/>
    <w:rsid w:val="00CB42E5"/>
    <w:pPr>
      <w:tabs>
        <w:tab w:val="num" w:pos="360"/>
      </w:tabs>
      <w:ind w:left="360" w:hanging="360"/>
    </w:pPr>
  </w:style>
  <w:style w:type="paragraph" w:customStyle="1" w:styleId="TDHeading2">
    <w:name w:val="TD Heading 2"/>
    <w:basedOn w:val="Normal"/>
    <w:rsid w:val="00CB42E5"/>
    <w:pPr>
      <w:tabs>
        <w:tab w:val="num" w:pos="720"/>
      </w:tabs>
      <w:ind w:left="720" w:hanging="360"/>
    </w:pPr>
  </w:style>
  <w:style w:type="paragraph" w:customStyle="1" w:styleId="TDHeading3">
    <w:name w:val="TD Heading 3"/>
    <w:basedOn w:val="Normal"/>
    <w:rsid w:val="00CB42E5"/>
    <w:pPr>
      <w:tabs>
        <w:tab w:val="num" w:pos="1080"/>
      </w:tabs>
      <w:ind w:left="1080" w:hanging="360"/>
    </w:pPr>
  </w:style>
  <w:style w:type="paragraph" w:customStyle="1" w:styleId="TDHeading4">
    <w:name w:val="TD Heading 4"/>
    <w:basedOn w:val="Normal"/>
    <w:rsid w:val="00CB42E5"/>
    <w:pPr>
      <w:tabs>
        <w:tab w:val="num" w:pos="1440"/>
      </w:tabs>
      <w:ind w:left="1440" w:hanging="360"/>
    </w:pPr>
  </w:style>
  <w:style w:type="paragraph" w:customStyle="1" w:styleId="TDHeading5">
    <w:name w:val="TD Heading 5"/>
    <w:basedOn w:val="Normal"/>
    <w:rsid w:val="00CB42E5"/>
    <w:pPr>
      <w:tabs>
        <w:tab w:val="num" w:pos="1800"/>
      </w:tabs>
      <w:ind w:left="1800" w:hanging="360"/>
    </w:pPr>
  </w:style>
  <w:style w:type="paragraph" w:customStyle="1" w:styleId="TDHeading6">
    <w:name w:val="TD Heading 6"/>
    <w:basedOn w:val="Normal"/>
    <w:rsid w:val="00CB42E5"/>
    <w:pPr>
      <w:tabs>
        <w:tab w:val="num" w:pos="2160"/>
      </w:tabs>
      <w:ind w:left="2160" w:hanging="360"/>
    </w:pPr>
  </w:style>
  <w:style w:type="paragraph" w:customStyle="1" w:styleId="TDHeading7">
    <w:name w:val="TD Heading 7"/>
    <w:basedOn w:val="Normal"/>
    <w:rsid w:val="00CB42E5"/>
    <w:pPr>
      <w:tabs>
        <w:tab w:val="num" w:pos="2520"/>
      </w:tabs>
      <w:ind w:left="2520" w:hanging="360"/>
    </w:pPr>
  </w:style>
  <w:style w:type="paragraph" w:customStyle="1" w:styleId="TDHeading8">
    <w:name w:val="TD Heading 8"/>
    <w:basedOn w:val="Normal"/>
    <w:rsid w:val="00CB42E5"/>
    <w:pPr>
      <w:tabs>
        <w:tab w:val="num" w:pos="2880"/>
      </w:tabs>
      <w:ind w:left="2880" w:hanging="360"/>
    </w:pPr>
  </w:style>
  <w:style w:type="paragraph" w:customStyle="1" w:styleId="TDHeading9">
    <w:name w:val="TD Heading 9"/>
    <w:basedOn w:val="Normal"/>
    <w:rsid w:val="00CB42E5"/>
    <w:pPr>
      <w:tabs>
        <w:tab w:val="num" w:pos="3240"/>
      </w:tabs>
      <w:ind w:left="3240" w:hanging="360"/>
    </w:pPr>
  </w:style>
  <w:style w:type="paragraph" w:customStyle="1" w:styleId="t1">
    <w:name w:val="t1"/>
    <w:basedOn w:val="Normal"/>
    <w:rsid w:val="00CB42E5"/>
    <w:pPr>
      <w:widowControl w:val="0"/>
      <w:spacing w:line="240" w:lineRule="atLeast"/>
      <w:ind w:left="0"/>
    </w:pPr>
    <w:rPr>
      <w:snapToGrid w:val="0"/>
      <w:sz w:val="24"/>
    </w:rPr>
  </w:style>
  <w:style w:type="paragraph" w:styleId="Title">
    <w:name w:val="Title"/>
    <w:basedOn w:val="Normal"/>
    <w:link w:val="TitleChar"/>
    <w:qFormat/>
    <w:rsid w:val="00CB42E5"/>
    <w:pPr>
      <w:ind w:left="0"/>
      <w:jc w:val="center"/>
    </w:pPr>
    <w:rPr>
      <w:rFonts w:ascii="Arial" w:hAnsi="Arial"/>
      <w:b/>
      <w:sz w:val="32"/>
    </w:rPr>
  </w:style>
  <w:style w:type="character" w:customStyle="1" w:styleId="TitleChar">
    <w:name w:val="Title Char"/>
    <w:basedOn w:val="DefaultParagraphFont"/>
    <w:link w:val="Title"/>
    <w:rsid w:val="00CB42E5"/>
    <w:rPr>
      <w:rFonts w:ascii="Arial" w:eastAsia="Times New Roman" w:hAnsi="Arial" w:cs="Times New Roman"/>
      <w:b/>
      <w:sz w:val="32"/>
      <w:szCs w:val="20"/>
    </w:rPr>
  </w:style>
  <w:style w:type="character" w:styleId="FollowedHyperlink">
    <w:name w:val="FollowedHyperlink"/>
    <w:basedOn w:val="DefaultParagraphFont"/>
    <w:rsid w:val="00CB42E5"/>
    <w:rPr>
      <w:color w:val="800080"/>
      <w:u w:val="single"/>
    </w:rPr>
  </w:style>
  <w:style w:type="paragraph" w:styleId="ListBullet">
    <w:name w:val="List Bullet"/>
    <w:basedOn w:val="Normal"/>
    <w:autoRedefine/>
    <w:rsid w:val="00CB42E5"/>
    <w:pPr>
      <w:tabs>
        <w:tab w:val="num" w:pos="360"/>
      </w:tabs>
      <w:ind w:left="360" w:hanging="360"/>
    </w:pPr>
  </w:style>
  <w:style w:type="paragraph" w:styleId="ListNumber2">
    <w:name w:val="List Number 2"/>
    <w:basedOn w:val="Normal"/>
    <w:rsid w:val="00CB42E5"/>
    <w:pPr>
      <w:tabs>
        <w:tab w:val="num" w:pos="720"/>
      </w:tabs>
      <w:ind w:left="720" w:hanging="360"/>
    </w:pPr>
  </w:style>
  <w:style w:type="paragraph" w:styleId="BalloonText">
    <w:name w:val="Balloon Text"/>
    <w:basedOn w:val="Normal"/>
    <w:link w:val="BalloonTextChar"/>
    <w:semiHidden/>
    <w:rsid w:val="00CB42E5"/>
    <w:rPr>
      <w:rFonts w:ascii="Tahoma" w:hAnsi="Tahoma" w:cs="Tahoma"/>
      <w:sz w:val="16"/>
      <w:szCs w:val="16"/>
    </w:rPr>
  </w:style>
  <w:style w:type="character" w:customStyle="1" w:styleId="BalloonTextChar">
    <w:name w:val="Balloon Text Char"/>
    <w:basedOn w:val="DefaultParagraphFont"/>
    <w:link w:val="BalloonText"/>
    <w:semiHidden/>
    <w:rsid w:val="00CB42E5"/>
    <w:rPr>
      <w:rFonts w:ascii="Tahoma" w:eastAsia="Times New Roman" w:hAnsi="Tahoma" w:cs="Tahoma"/>
      <w:sz w:val="16"/>
      <w:szCs w:val="16"/>
    </w:rPr>
  </w:style>
  <w:style w:type="character" w:customStyle="1" w:styleId="CommentSubjectChar">
    <w:name w:val="Comment Subject Char"/>
    <w:basedOn w:val="CommentTextChar"/>
    <w:link w:val="CommentSubject"/>
    <w:semiHidden/>
    <w:rsid w:val="00CB42E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CB42E5"/>
    <w:pPr>
      <w:ind w:left="288"/>
    </w:pPr>
    <w:rPr>
      <w:b/>
      <w:bCs/>
    </w:rPr>
  </w:style>
  <w:style w:type="paragraph" w:styleId="FootnoteText">
    <w:name w:val="footnote text"/>
    <w:basedOn w:val="Normal"/>
    <w:link w:val="FootnoteTextChar"/>
    <w:semiHidden/>
    <w:rsid w:val="00CB42E5"/>
    <w:rPr>
      <w:sz w:val="20"/>
    </w:rPr>
  </w:style>
  <w:style w:type="character" w:customStyle="1" w:styleId="FootnoteTextChar">
    <w:name w:val="Footnote Text Char"/>
    <w:basedOn w:val="DefaultParagraphFont"/>
    <w:link w:val="FootnoteText"/>
    <w:semiHidden/>
    <w:rsid w:val="00CB42E5"/>
    <w:rPr>
      <w:rFonts w:ascii="Times New Roman" w:eastAsia="Times New Roman" w:hAnsi="Times New Roman" w:cs="Times New Roman"/>
      <w:sz w:val="20"/>
      <w:szCs w:val="20"/>
    </w:rPr>
  </w:style>
  <w:style w:type="character" w:styleId="FootnoteReference">
    <w:name w:val="footnote reference"/>
    <w:basedOn w:val="DefaultParagraphFont"/>
    <w:semiHidden/>
    <w:rsid w:val="00CB42E5"/>
    <w:rPr>
      <w:vertAlign w:val="superscript"/>
    </w:rPr>
  </w:style>
  <w:style w:type="paragraph" w:customStyle="1" w:styleId="Avery5262">
    <w:name w:val="Avery5262"/>
    <w:rsid w:val="00CB42E5"/>
    <w:pPr>
      <w:widowControl w:val="0"/>
      <w:tabs>
        <w:tab w:val="left" w:pos="-720"/>
      </w:tabs>
      <w:suppressAutoHyphens/>
      <w:spacing w:before="180" w:after="0" w:line="240" w:lineRule="auto"/>
    </w:pPr>
    <w:rPr>
      <w:rFonts w:ascii="Helvetica" w:eastAsia="Times New Roman" w:hAnsi="Helvetica" w:cs="Times New Roman"/>
      <w:szCs w:val="20"/>
    </w:rPr>
  </w:style>
  <w:style w:type="character" w:customStyle="1" w:styleId="EndnoteTextChar">
    <w:name w:val="Endnote Text Char"/>
    <w:basedOn w:val="DefaultParagraphFont"/>
    <w:link w:val="EndnoteText"/>
    <w:semiHidden/>
    <w:rsid w:val="00CB42E5"/>
    <w:rPr>
      <w:rFonts w:ascii="Helvetica" w:eastAsia="Times New Roman" w:hAnsi="Helvetica" w:cs="Times New Roman"/>
      <w:sz w:val="24"/>
      <w:szCs w:val="20"/>
    </w:rPr>
  </w:style>
  <w:style w:type="paragraph" w:styleId="EndnoteText">
    <w:name w:val="endnote text"/>
    <w:basedOn w:val="Normal"/>
    <w:link w:val="EndnoteTextChar"/>
    <w:semiHidden/>
    <w:rsid w:val="00CB42E5"/>
    <w:pPr>
      <w:widowControl w:val="0"/>
      <w:ind w:left="0"/>
    </w:pPr>
    <w:rPr>
      <w:rFonts w:ascii="Helvetica" w:hAnsi="Helvetica"/>
      <w:sz w:val="24"/>
    </w:rPr>
  </w:style>
  <w:style w:type="paragraph" w:styleId="ListParagraph">
    <w:name w:val="List Paragraph"/>
    <w:basedOn w:val="Normal"/>
    <w:uiPriority w:val="34"/>
    <w:qFormat/>
    <w:rsid w:val="00CB42E5"/>
    <w:pPr>
      <w:ind w:left="720"/>
      <w:contextualSpacing/>
    </w:pPr>
  </w:style>
  <w:style w:type="table" w:styleId="TableGrid">
    <w:name w:val="Table Grid"/>
    <w:basedOn w:val="TableNormal"/>
    <w:rsid w:val="009972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FF4AE3"/>
    <w:rPr>
      <w:sz w:val="16"/>
      <w:szCs w:val="16"/>
    </w:rPr>
  </w:style>
  <w:style w:type="paragraph" w:styleId="NormalWeb">
    <w:name w:val="Normal (Web)"/>
    <w:basedOn w:val="Normal"/>
    <w:uiPriority w:val="99"/>
    <w:unhideWhenUsed/>
    <w:rsid w:val="00CF2ABA"/>
    <w:pPr>
      <w:spacing w:before="100" w:beforeAutospacing="1" w:after="100" w:afterAutospacing="1"/>
      <w:ind w:left="0"/>
    </w:pPr>
    <w:rPr>
      <w:sz w:val="24"/>
      <w:szCs w:val="24"/>
    </w:rPr>
  </w:style>
  <w:style w:type="paragraph" w:customStyle="1" w:styleId="indent">
    <w:name w:val="indent"/>
    <w:basedOn w:val="Normal"/>
    <w:rsid w:val="00A32330"/>
    <w:pPr>
      <w:spacing w:before="100" w:beforeAutospacing="1" w:after="100" w:afterAutospacing="1"/>
      <w:ind w:left="225"/>
    </w:pPr>
    <w:rPr>
      <w:sz w:val="18"/>
      <w:szCs w:val="18"/>
    </w:rPr>
  </w:style>
  <w:style w:type="paragraph" w:customStyle="1" w:styleId="aa">
    <w:name w:val="aa"/>
    <w:basedOn w:val="Normal"/>
    <w:rsid w:val="00540EB0"/>
    <w:pPr>
      <w:spacing w:after="180"/>
      <w:ind w:left="504" w:hanging="504"/>
    </w:pPr>
    <w:rPr>
      <w:rFonts w:ascii="Arial" w:hAnsi="Arial"/>
      <w:sz w:val="24"/>
    </w:rPr>
  </w:style>
  <w:style w:type="paragraph" w:customStyle="1" w:styleId="Default">
    <w:name w:val="Default"/>
    <w:rsid w:val="004C77CB"/>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semiHidden/>
    <w:unhideWhenUsed/>
    <w:rsid w:val="00B60418"/>
    <w:rPr>
      <w:color w:val="2B579A"/>
      <w:shd w:val="clear" w:color="auto" w:fill="E6E6E6"/>
    </w:rPr>
  </w:style>
  <w:style w:type="character" w:styleId="UnresolvedMention">
    <w:name w:val="Unresolved Mention"/>
    <w:basedOn w:val="DefaultParagraphFont"/>
    <w:uiPriority w:val="99"/>
    <w:semiHidden/>
    <w:unhideWhenUsed/>
    <w:rsid w:val="008E456A"/>
    <w:rPr>
      <w:color w:val="808080"/>
      <w:shd w:val="clear" w:color="auto" w:fill="E6E6E6"/>
    </w:rPr>
  </w:style>
  <w:style w:type="paragraph" w:customStyle="1" w:styleId="paragraph">
    <w:name w:val="paragraph"/>
    <w:basedOn w:val="Normal"/>
    <w:rsid w:val="007D5AB4"/>
    <w:pPr>
      <w:ind w:left="0"/>
    </w:pPr>
    <w:rPr>
      <w:sz w:val="24"/>
      <w:szCs w:val="24"/>
    </w:rPr>
  </w:style>
  <w:style w:type="character" w:customStyle="1" w:styleId="normaltextrun1">
    <w:name w:val="normaltextrun1"/>
    <w:basedOn w:val="DefaultParagraphFont"/>
    <w:rsid w:val="007D5AB4"/>
  </w:style>
  <w:style w:type="character" w:customStyle="1" w:styleId="eop">
    <w:name w:val="eop"/>
    <w:basedOn w:val="DefaultParagraphFont"/>
    <w:rsid w:val="007D5AB4"/>
  </w:style>
  <w:style w:type="character" w:styleId="Strong">
    <w:name w:val="Strong"/>
    <w:basedOn w:val="DefaultParagraphFont"/>
    <w:uiPriority w:val="22"/>
    <w:qFormat/>
    <w:rsid w:val="00826816"/>
    <w:rPr>
      <w:b/>
      <w:bCs/>
    </w:rPr>
  </w:style>
  <w:style w:type="paragraph" w:styleId="Revision">
    <w:name w:val="Revision"/>
    <w:hidden/>
    <w:uiPriority w:val="99"/>
    <w:semiHidden/>
    <w:rsid w:val="001A54F3"/>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382">
      <w:bodyDiv w:val="1"/>
      <w:marLeft w:val="0"/>
      <w:marRight w:val="0"/>
      <w:marTop w:val="0"/>
      <w:marBottom w:val="0"/>
      <w:divBdr>
        <w:top w:val="none" w:sz="0" w:space="0" w:color="auto"/>
        <w:left w:val="none" w:sz="0" w:space="0" w:color="auto"/>
        <w:bottom w:val="none" w:sz="0" w:space="0" w:color="auto"/>
        <w:right w:val="none" w:sz="0" w:space="0" w:color="auto"/>
      </w:divBdr>
    </w:div>
    <w:div w:id="11129247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
          <w:marLeft w:val="547"/>
          <w:marRight w:val="0"/>
          <w:marTop w:val="0"/>
          <w:marBottom w:val="0"/>
          <w:divBdr>
            <w:top w:val="none" w:sz="0" w:space="0" w:color="auto"/>
            <w:left w:val="none" w:sz="0" w:space="0" w:color="auto"/>
            <w:bottom w:val="none" w:sz="0" w:space="0" w:color="auto"/>
            <w:right w:val="none" w:sz="0" w:space="0" w:color="auto"/>
          </w:divBdr>
        </w:div>
        <w:div w:id="96218110">
          <w:marLeft w:val="1166"/>
          <w:marRight w:val="0"/>
          <w:marTop w:val="0"/>
          <w:marBottom w:val="0"/>
          <w:divBdr>
            <w:top w:val="none" w:sz="0" w:space="0" w:color="auto"/>
            <w:left w:val="none" w:sz="0" w:space="0" w:color="auto"/>
            <w:bottom w:val="none" w:sz="0" w:space="0" w:color="auto"/>
            <w:right w:val="none" w:sz="0" w:space="0" w:color="auto"/>
          </w:divBdr>
        </w:div>
        <w:div w:id="636648441">
          <w:marLeft w:val="1166"/>
          <w:marRight w:val="0"/>
          <w:marTop w:val="0"/>
          <w:marBottom w:val="0"/>
          <w:divBdr>
            <w:top w:val="none" w:sz="0" w:space="0" w:color="auto"/>
            <w:left w:val="none" w:sz="0" w:space="0" w:color="auto"/>
            <w:bottom w:val="none" w:sz="0" w:space="0" w:color="auto"/>
            <w:right w:val="none" w:sz="0" w:space="0" w:color="auto"/>
          </w:divBdr>
        </w:div>
        <w:div w:id="1627732551">
          <w:marLeft w:val="1166"/>
          <w:marRight w:val="0"/>
          <w:marTop w:val="0"/>
          <w:marBottom w:val="0"/>
          <w:divBdr>
            <w:top w:val="none" w:sz="0" w:space="0" w:color="auto"/>
            <w:left w:val="none" w:sz="0" w:space="0" w:color="auto"/>
            <w:bottom w:val="none" w:sz="0" w:space="0" w:color="auto"/>
            <w:right w:val="none" w:sz="0" w:space="0" w:color="auto"/>
          </w:divBdr>
        </w:div>
        <w:div w:id="1699623202">
          <w:marLeft w:val="1166"/>
          <w:marRight w:val="0"/>
          <w:marTop w:val="0"/>
          <w:marBottom w:val="0"/>
          <w:divBdr>
            <w:top w:val="none" w:sz="0" w:space="0" w:color="auto"/>
            <w:left w:val="none" w:sz="0" w:space="0" w:color="auto"/>
            <w:bottom w:val="none" w:sz="0" w:space="0" w:color="auto"/>
            <w:right w:val="none" w:sz="0" w:space="0" w:color="auto"/>
          </w:divBdr>
        </w:div>
      </w:divsChild>
    </w:div>
    <w:div w:id="118686971">
      <w:bodyDiv w:val="1"/>
      <w:marLeft w:val="0"/>
      <w:marRight w:val="0"/>
      <w:marTop w:val="0"/>
      <w:marBottom w:val="0"/>
      <w:divBdr>
        <w:top w:val="none" w:sz="0" w:space="0" w:color="auto"/>
        <w:left w:val="none" w:sz="0" w:space="0" w:color="auto"/>
        <w:bottom w:val="none" w:sz="0" w:space="0" w:color="auto"/>
        <w:right w:val="none" w:sz="0" w:space="0" w:color="auto"/>
      </w:divBdr>
    </w:div>
    <w:div w:id="151214121">
      <w:bodyDiv w:val="1"/>
      <w:marLeft w:val="0"/>
      <w:marRight w:val="0"/>
      <w:marTop w:val="0"/>
      <w:marBottom w:val="0"/>
      <w:divBdr>
        <w:top w:val="none" w:sz="0" w:space="0" w:color="auto"/>
        <w:left w:val="none" w:sz="0" w:space="0" w:color="auto"/>
        <w:bottom w:val="none" w:sz="0" w:space="0" w:color="auto"/>
        <w:right w:val="none" w:sz="0" w:space="0" w:color="auto"/>
      </w:divBdr>
    </w:div>
    <w:div w:id="184684649">
      <w:bodyDiv w:val="1"/>
      <w:marLeft w:val="0"/>
      <w:marRight w:val="0"/>
      <w:marTop w:val="0"/>
      <w:marBottom w:val="0"/>
      <w:divBdr>
        <w:top w:val="none" w:sz="0" w:space="0" w:color="auto"/>
        <w:left w:val="none" w:sz="0" w:space="0" w:color="auto"/>
        <w:bottom w:val="none" w:sz="0" w:space="0" w:color="auto"/>
        <w:right w:val="none" w:sz="0" w:space="0" w:color="auto"/>
      </w:divBdr>
    </w:div>
    <w:div w:id="193352450">
      <w:bodyDiv w:val="1"/>
      <w:marLeft w:val="0"/>
      <w:marRight w:val="0"/>
      <w:marTop w:val="0"/>
      <w:marBottom w:val="0"/>
      <w:divBdr>
        <w:top w:val="none" w:sz="0" w:space="0" w:color="auto"/>
        <w:left w:val="none" w:sz="0" w:space="0" w:color="auto"/>
        <w:bottom w:val="none" w:sz="0" w:space="0" w:color="auto"/>
        <w:right w:val="none" w:sz="0" w:space="0" w:color="auto"/>
      </w:divBdr>
      <w:divsChild>
        <w:div w:id="528374353">
          <w:marLeft w:val="0"/>
          <w:marRight w:val="0"/>
          <w:marTop w:val="0"/>
          <w:marBottom w:val="0"/>
          <w:divBdr>
            <w:top w:val="none" w:sz="0" w:space="0" w:color="auto"/>
            <w:left w:val="none" w:sz="0" w:space="0" w:color="auto"/>
            <w:bottom w:val="none" w:sz="0" w:space="0" w:color="auto"/>
            <w:right w:val="none" w:sz="0" w:space="0" w:color="auto"/>
          </w:divBdr>
          <w:divsChild>
            <w:div w:id="611203163">
              <w:marLeft w:val="0"/>
              <w:marRight w:val="0"/>
              <w:marTop w:val="0"/>
              <w:marBottom w:val="0"/>
              <w:divBdr>
                <w:top w:val="none" w:sz="0" w:space="0" w:color="auto"/>
                <w:left w:val="none" w:sz="0" w:space="0" w:color="auto"/>
                <w:bottom w:val="none" w:sz="0" w:space="0" w:color="auto"/>
                <w:right w:val="none" w:sz="0" w:space="0" w:color="auto"/>
              </w:divBdr>
              <w:divsChild>
                <w:div w:id="1114862511">
                  <w:marLeft w:val="0"/>
                  <w:marRight w:val="0"/>
                  <w:marTop w:val="0"/>
                  <w:marBottom w:val="0"/>
                  <w:divBdr>
                    <w:top w:val="none" w:sz="0" w:space="0" w:color="auto"/>
                    <w:left w:val="none" w:sz="0" w:space="0" w:color="auto"/>
                    <w:bottom w:val="none" w:sz="0" w:space="0" w:color="auto"/>
                    <w:right w:val="none" w:sz="0" w:space="0" w:color="auto"/>
                  </w:divBdr>
                  <w:divsChild>
                    <w:div w:id="116725406">
                      <w:marLeft w:val="0"/>
                      <w:marRight w:val="0"/>
                      <w:marTop w:val="0"/>
                      <w:marBottom w:val="0"/>
                      <w:divBdr>
                        <w:top w:val="none" w:sz="0" w:space="0" w:color="auto"/>
                        <w:left w:val="none" w:sz="0" w:space="0" w:color="auto"/>
                        <w:bottom w:val="none" w:sz="0" w:space="0" w:color="auto"/>
                        <w:right w:val="none" w:sz="0" w:space="0" w:color="auto"/>
                      </w:divBdr>
                      <w:divsChild>
                        <w:div w:id="307168053">
                          <w:marLeft w:val="0"/>
                          <w:marRight w:val="0"/>
                          <w:marTop w:val="0"/>
                          <w:marBottom w:val="0"/>
                          <w:divBdr>
                            <w:top w:val="none" w:sz="0" w:space="0" w:color="auto"/>
                            <w:left w:val="none" w:sz="0" w:space="0" w:color="auto"/>
                            <w:bottom w:val="none" w:sz="0" w:space="0" w:color="auto"/>
                            <w:right w:val="none" w:sz="0" w:space="0" w:color="auto"/>
                          </w:divBdr>
                          <w:divsChild>
                            <w:div w:id="1913466310">
                              <w:marLeft w:val="0"/>
                              <w:marRight w:val="0"/>
                              <w:marTop w:val="0"/>
                              <w:marBottom w:val="0"/>
                              <w:divBdr>
                                <w:top w:val="none" w:sz="0" w:space="0" w:color="auto"/>
                                <w:left w:val="none" w:sz="0" w:space="0" w:color="auto"/>
                                <w:bottom w:val="none" w:sz="0" w:space="0" w:color="auto"/>
                                <w:right w:val="none" w:sz="0" w:space="0" w:color="auto"/>
                              </w:divBdr>
                              <w:divsChild>
                                <w:div w:id="2081823305">
                                  <w:marLeft w:val="0"/>
                                  <w:marRight w:val="0"/>
                                  <w:marTop w:val="0"/>
                                  <w:marBottom w:val="0"/>
                                  <w:divBdr>
                                    <w:top w:val="none" w:sz="0" w:space="0" w:color="auto"/>
                                    <w:left w:val="none" w:sz="0" w:space="0" w:color="auto"/>
                                    <w:bottom w:val="none" w:sz="0" w:space="0" w:color="auto"/>
                                    <w:right w:val="none" w:sz="0" w:space="0" w:color="auto"/>
                                  </w:divBdr>
                                  <w:divsChild>
                                    <w:div w:id="737870815">
                                      <w:marLeft w:val="0"/>
                                      <w:marRight w:val="0"/>
                                      <w:marTop w:val="0"/>
                                      <w:marBottom w:val="0"/>
                                      <w:divBdr>
                                        <w:top w:val="none" w:sz="0" w:space="0" w:color="auto"/>
                                        <w:left w:val="none" w:sz="0" w:space="0" w:color="auto"/>
                                        <w:bottom w:val="none" w:sz="0" w:space="0" w:color="auto"/>
                                        <w:right w:val="none" w:sz="0" w:space="0" w:color="auto"/>
                                      </w:divBdr>
                                      <w:divsChild>
                                        <w:div w:id="897590122">
                                          <w:marLeft w:val="0"/>
                                          <w:marRight w:val="0"/>
                                          <w:marTop w:val="0"/>
                                          <w:marBottom w:val="0"/>
                                          <w:divBdr>
                                            <w:top w:val="none" w:sz="0" w:space="0" w:color="auto"/>
                                            <w:left w:val="none" w:sz="0" w:space="0" w:color="auto"/>
                                            <w:bottom w:val="none" w:sz="0" w:space="0" w:color="auto"/>
                                            <w:right w:val="none" w:sz="0" w:space="0" w:color="auto"/>
                                          </w:divBdr>
                                          <w:divsChild>
                                            <w:div w:id="795946372">
                                              <w:marLeft w:val="0"/>
                                              <w:marRight w:val="0"/>
                                              <w:marTop w:val="0"/>
                                              <w:marBottom w:val="0"/>
                                              <w:divBdr>
                                                <w:top w:val="none" w:sz="0" w:space="0" w:color="auto"/>
                                                <w:left w:val="none" w:sz="0" w:space="0" w:color="auto"/>
                                                <w:bottom w:val="none" w:sz="0" w:space="0" w:color="auto"/>
                                                <w:right w:val="none" w:sz="0" w:space="0" w:color="auto"/>
                                              </w:divBdr>
                                              <w:divsChild>
                                                <w:div w:id="2120102400">
                                                  <w:marLeft w:val="0"/>
                                                  <w:marRight w:val="0"/>
                                                  <w:marTop w:val="0"/>
                                                  <w:marBottom w:val="0"/>
                                                  <w:divBdr>
                                                    <w:top w:val="none" w:sz="0" w:space="0" w:color="auto"/>
                                                    <w:left w:val="none" w:sz="0" w:space="0" w:color="auto"/>
                                                    <w:bottom w:val="none" w:sz="0" w:space="0" w:color="auto"/>
                                                    <w:right w:val="none" w:sz="0" w:space="0" w:color="auto"/>
                                                  </w:divBdr>
                                                  <w:divsChild>
                                                    <w:div w:id="1447313255">
                                                      <w:marLeft w:val="0"/>
                                                      <w:marRight w:val="0"/>
                                                      <w:marTop w:val="0"/>
                                                      <w:marBottom w:val="0"/>
                                                      <w:divBdr>
                                                        <w:top w:val="none" w:sz="0" w:space="0" w:color="auto"/>
                                                        <w:left w:val="none" w:sz="0" w:space="0" w:color="auto"/>
                                                        <w:bottom w:val="none" w:sz="0" w:space="0" w:color="auto"/>
                                                        <w:right w:val="none" w:sz="0" w:space="0" w:color="auto"/>
                                                      </w:divBdr>
                                                      <w:divsChild>
                                                        <w:div w:id="367266175">
                                                          <w:marLeft w:val="0"/>
                                                          <w:marRight w:val="0"/>
                                                          <w:marTop w:val="0"/>
                                                          <w:marBottom w:val="0"/>
                                                          <w:divBdr>
                                                            <w:top w:val="none" w:sz="0" w:space="0" w:color="auto"/>
                                                            <w:left w:val="none" w:sz="0" w:space="0" w:color="auto"/>
                                                            <w:bottom w:val="none" w:sz="0" w:space="0" w:color="auto"/>
                                                            <w:right w:val="none" w:sz="0" w:space="0" w:color="auto"/>
                                                          </w:divBdr>
                                                          <w:divsChild>
                                                            <w:div w:id="1558590201">
                                                              <w:marLeft w:val="0"/>
                                                              <w:marRight w:val="0"/>
                                                              <w:marTop w:val="0"/>
                                                              <w:marBottom w:val="0"/>
                                                              <w:divBdr>
                                                                <w:top w:val="none" w:sz="0" w:space="0" w:color="auto"/>
                                                                <w:left w:val="none" w:sz="0" w:space="0" w:color="auto"/>
                                                                <w:bottom w:val="none" w:sz="0" w:space="0" w:color="auto"/>
                                                                <w:right w:val="none" w:sz="0" w:space="0" w:color="auto"/>
                                                              </w:divBdr>
                                                              <w:divsChild>
                                                                <w:div w:id="587813209">
                                                                  <w:marLeft w:val="-210"/>
                                                                  <w:marRight w:val="-90"/>
                                                                  <w:marTop w:val="0"/>
                                                                  <w:marBottom w:val="0"/>
                                                                  <w:divBdr>
                                                                    <w:top w:val="none" w:sz="0" w:space="0" w:color="auto"/>
                                                                    <w:left w:val="none" w:sz="0" w:space="0" w:color="auto"/>
                                                                    <w:bottom w:val="none" w:sz="0" w:space="0" w:color="auto"/>
                                                                    <w:right w:val="none" w:sz="0" w:space="0" w:color="auto"/>
                                                                  </w:divBdr>
                                                                  <w:divsChild>
                                                                    <w:div w:id="1300066116">
                                                                      <w:marLeft w:val="0"/>
                                                                      <w:marRight w:val="0"/>
                                                                      <w:marTop w:val="0"/>
                                                                      <w:marBottom w:val="0"/>
                                                                      <w:divBdr>
                                                                        <w:top w:val="none" w:sz="0" w:space="0" w:color="auto"/>
                                                                        <w:left w:val="none" w:sz="0" w:space="0" w:color="auto"/>
                                                                        <w:bottom w:val="none" w:sz="0" w:space="0" w:color="auto"/>
                                                                        <w:right w:val="none" w:sz="0" w:space="0" w:color="auto"/>
                                                                      </w:divBdr>
                                                                      <w:divsChild>
                                                                        <w:div w:id="1032925173">
                                                                          <w:marLeft w:val="0"/>
                                                                          <w:marRight w:val="0"/>
                                                                          <w:marTop w:val="0"/>
                                                                          <w:marBottom w:val="0"/>
                                                                          <w:divBdr>
                                                                            <w:top w:val="none" w:sz="0" w:space="0" w:color="auto"/>
                                                                            <w:left w:val="none" w:sz="0" w:space="0" w:color="auto"/>
                                                                            <w:bottom w:val="none" w:sz="0" w:space="0" w:color="auto"/>
                                                                            <w:right w:val="none" w:sz="0" w:space="0" w:color="auto"/>
                                                                          </w:divBdr>
                                                                          <w:divsChild>
                                                                            <w:div w:id="1105342946">
                                                                              <w:marLeft w:val="0"/>
                                                                              <w:marRight w:val="0"/>
                                                                              <w:marTop w:val="0"/>
                                                                              <w:marBottom w:val="0"/>
                                                                              <w:divBdr>
                                                                                <w:top w:val="none" w:sz="0" w:space="0" w:color="auto"/>
                                                                                <w:left w:val="none" w:sz="0" w:space="0" w:color="auto"/>
                                                                                <w:bottom w:val="none" w:sz="0" w:space="0" w:color="auto"/>
                                                                                <w:right w:val="none" w:sz="0" w:space="0" w:color="auto"/>
                                                                              </w:divBdr>
                                                                              <w:divsChild>
                                                                                <w:div w:id="1926570518">
                                                                                  <w:marLeft w:val="0"/>
                                                                                  <w:marRight w:val="0"/>
                                                                                  <w:marTop w:val="0"/>
                                                                                  <w:marBottom w:val="0"/>
                                                                                  <w:divBdr>
                                                                                    <w:top w:val="none" w:sz="0" w:space="0" w:color="auto"/>
                                                                                    <w:left w:val="none" w:sz="0" w:space="0" w:color="auto"/>
                                                                                    <w:bottom w:val="none" w:sz="0" w:space="0" w:color="auto"/>
                                                                                    <w:right w:val="none" w:sz="0" w:space="0" w:color="auto"/>
                                                                                  </w:divBdr>
                                                                                  <w:divsChild>
                                                                                    <w:div w:id="829717172">
                                                                                      <w:marLeft w:val="0"/>
                                                                                      <w:marRight w:val="0"/>
                                                                                      <w:marTop w:val="0"/>
                                                                                      <w:marBottom w:val="0"/>
                                                                                      <w:divBdr>
                                                                                        <w:top w:val="none" w:sz="0" w:space="0" w:color="auto"/>
                                                                                        <w:left w:val="none" w:sz="0" w:space="0" w:color="auto"/>
                                                                                        <w:bottom w:val="none" w:sz="0" w:space="0" w:color="auto"/>
                                                                                        <w:right w:val="none" w:sz="0" w:space="0" w:color="auto"/>
                                                                                      </w:divBdr>
                                                                                      <w:divsChild>
                                                                                        <w:div w:id="10109858">
                                                                                          <w:marLeft w:val="-75"/>
                                                                                          <w:marRight w:val="0"/>
                                                                                          <w:marTop w:val="30"/>
                                                                                          <w:marBottom w:val="30"/>
                                                                                          <w:divBdr>
                                                                                            <w:top w:val="none" w:sz="0" w:space="0" w:color="auto"/>
                                                                                            <w:left w:val="none" w:sz="0" w:space="0" w:color="auto"/>
                                                                                            <w:bottom w:val="none" w:sz="0" w:space="0" w:color="auto"/>
                                                                                            <w:right w:val="none" w:sz="0" w:space="0" w:color="auto"/>
                                                                                          </w:divBdr>
                                                                                          <w:divsChild>
                                                                                            <w:div w:id="1334649488">
                                                                                              <w:marLeft w:val="0"/>
                                                                                              <w:marRight w:val="0"/>
                                                                                              <w:marTop w:val="0"/>
                                                                                              <w:marBottom w:val="0"/>
                                                                                              <w:divBdr>
                                                                                                <w:top w:val="none" w:sz="0" w:space="0" w:color="auto"/>
                                                                                                <w:left w:val="none" w:sz="0" w:space="0" w:color="auto"/>
                                                                                                <w:bottom w:val="none" w:sz="0" w:space="0" w:color="auto"/>
                                                                                                <w:right w:val="none" w:sz="0" w:space="0" w:color="auto"/>
                                                                                              </w:divBdr>
                                                                                              <w:divsChild>
                                                                                                <w:div w:id="923563245">
                                                                                                  <w:marLeft w:val="0"/>
                                                                                                  <w:marRight w:val="0"/>
                                                                                                  <w:marTop w:val="0"/>
                                                                                                  <w:marBottom w:val="0"/>
                                                                                                  <w:divBdr>
                                                                                                    <w:top w:val="none" w:sz="0" w:space="0" w:color="auto"/>
                                                                                                    <w:left w:val="none" w:sz="0" w:space="0" w:color="auto"/>
                                                                                                    <w:bottom w:val="none" w:sz="0" w:space="0" w:color="auto"/>
                                                                                                    <w:right w:val="none" w:sz="0" w:space="0" w:color="auto"/>
                                                                                                  </w:divBdr>
                                                                                                </w:div>
                                                                                              </w:divsChild>
                                                                                            </w:div>
                                                                                            <w:div w:id="2053456700">
                                                                                              <w:marLeft w:val="0"/>
                                                                                              <w:marRight w:val="0"/>
                                                                                              <w:marTop w:val="0"/>
                                                                                              <w:marBottom w:val="0"/>
                                                                                              <w:divBdr>
                                                                                                <w:top w:val="none" w:sz="0" w:space="0" w:color="auto"/>
                                                                                                <w:left w:val="none" w:sz="0" w:space="0" w:color="auto"/>
                                                                                                <w:bottom w:val="none" w:sz="0" w:space="0" w:color="auto"/>
                                                                                                <w:right w:val="none" w:sz="0" w:space="0" w:color="auto"/>
                                                                                              </w:divBdr>
                                                                                              <w:divsChild>
                                                                                                <w:div w:id="19157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70115">
      <w:bodyDiv w:val="1"/>
      <w:marLeft w:val="0"/>
      <w:marRight w:val="0"/>
      <w:marTop w:val="0"/>
      <w:marBottom w:val="0"/>
      <w:divBdr>
        <w:top w:val="none" w:sz="0" w:space="0" w:color="auto"/>
        <w:left w:val="none" w:sz="0" w:space="0" w:color="auto"/>
        <w:bottom w:val="none" w:sz="0" w:space="0" w:color="auto"/>
        <w:right w:val="none" w:sz="0" w:space="0" w:color="auto"/>
      </w:divBdr>
    </w:div>
    <w:div w:id="202334236">
      <w:bodyDiv w:val="1"/>
      <w:marLeft w:val="0"/>
      <w:marRight w:val="0"/>
      <w:marTop w:val="0"/>
      <w:marBottom w:val="0"/>
      <w:divBdr>
        <w:top w:val="none" w:sz="0" w:space="0" w:color="auto"/>
        <w:left w:val="none" w:sz="0" w:space="0" w:color="auto"/>
        <w:bottom w:val="none" w:sz="0" w:space="0" w:color="auto"/>
        <w:right w:val="none" w:sz="0" w:space="0" w:color="auto"/>
      </w:divBdr>
    </w:div>
    <w:div w:id="334695298">
      <w:bodyDiv w:val="1"/>
      <w:marLeft w:val="0"/>
      <w:marRight w:val="0"/>
      <w:marTop w:val="0"/>
      <w:marBottom w:val="0"/>
      <w:divBdr>
        <w:top w:val="none" w:sz="0" w:space="0" w:color="auto"/>
        <w:left w:val="none" w:sz="0" w:space="0" w:color="auto"/>
        <w:bottom w:val="none" w:sz="0" w:space="0" w:color="auto"/>
        <w:right w:val="none" w:sz="0" w:space="0" w:color="auto"/>
      </w:divBdr>
    </w:div>
    <w:div w:id="392854920">
      <w:bodyDiv w:val="1"/>
      <w:marLeft w:val="0"/>
      <w:marRight w:val="0"/>
      <w:marTop w:val="0"/>
      <w:marBottom w:val="0"/>
      <w:divBdr>
        <w:top w:val="none" w:sz="0" w:space="0" w:color="auto"/>
        <w:left w:val="none" w:sz="0" w:space="0" w:color="auto"/>
        <w:bottom w:val="none" w:sz="0" w:space="0" w:color="auto"/>
        <w:right w:val="none" w:sz="0" w:space="0" w:color="auto"/>
      </w:divBdr>
    </w:div>
    <w:div w:id="425347848">
      <w:bodyDiv w:val="1"/>
      <w:marLeft w:val="0"/>
      <w:marRight w:val="0"/>
      <w:marTop w:val="0"/>
      <w:marBottom w:val="0"/>
      <w:divBdr>
        <w:top w:val="none" w:sz="0" w:space="0" w:color="auto"/>
        <w:left w:val="none" w:sz="0" w:space="0" w:color="auto"/>
        <w:bottom w:val="none" w:sz="0" w:space="0" w:color="auto"/>
        <w:right w:val="none" w:sz="0" w:space="0" w:color="auto"/>
      </w:divBdr>
    </w:div>
    <w:div w:id="515116381">
      <w:bodyDiv w:val="1"/>
      <w:marLeft w:val="0"/>
      <w:marRight w:val="0"/>
      <w:marTop w:val="0"/>
      <w:marBottom w:val="0"/>
      <w:divBdr>
        <w:top w:val="none" w:sz="0" w:space="0" w:color="auto"/>
        <w:left w:val="none" w:sz="0" w:space="0" w:color="auto"/>
        <w:bottom w:val="none" w:sz="0" w:space="0" w:color="auto"/>
        <w:right w:val="none" w:sz="0" w:space="0" w:color="auto"/>
      </w:divBdr>
    </w:div>
    <w:div w:id="537426428">
      <w:bodyDiv w:val="1"/>
      <w:marLeft w:val="0"/>
      <w:marRight w:val="0"/>
      <w:marTop w:val="0"/>
      <w:marBottom w:val="0"/>
      <w:divBdr>
        <w:top w:val="none" w:sz="0" w:space="0" w:color="auto"/>
        <w:left w:val="none" w:sz="0" w:space="0" w:color="auto"/>
        <w:bottom w:val="none" w:sz="0" w:space="0" w:color="auto"/>
        <w:right w:val="none" w:sz="0" w:space="0" w:color="auto"/>
      </w:divBdr>
    </w:div>
    <w:div w:id="622807236">
      <w:bodyDiv w:val="1"/>
      <w:marLeft w:val="0"/>
      <w:marRight w:val="0"/>
      <w:marTop w:val="0"/>
      <w:marBottom w:val="0"/>
      <w:divBdr>
        <w:top w:val="none" w:sz="0" w:space="0" w:color="auto"/>
        <w:left w:val="none" w:sz="0" w:space="0" w:color="auto"/>
        <w:bottom w:val="none" w:sz="0" w:space="0" w:color="auto"/>
        <w:right w:val="none" w:sz="0" w:space="0" w:color="auto"/>
      </w:divBdr>
      <w:divsChild>
        <w:div w:id="526219756">
          <w:marLeft w:val="0"/>
          <w:marRight w:val="0"/>
          <w:marTop w:val="0"/>
          <w:marBottom w:val="0"/>
          <w:divBdr>
            <w:top w:val="none" w:sz="0" w:space="0" w:color="auto"/>
            <w:left w:val="none" w:sz="0" w:space="0" w:color="auto"/>
            <w:bottom w:val="none" w:sz="0" w:space="0" w:color="auto"/>
            <w:right w:val="none" w:sz="0" w:space="0" w:color="auto"/>
          </w:divBdr>
          <w:divsChild>
            <w:div w:id="34741124">
              <w:marLeft w:val="0"/>
              <w:marRight w:val="0"/>
              <w:marTop w:val="0"/>
              <w:marBottom w:val="0"/>
              <w:divBdr>
                <w:top w:val="none" w:sz="0" w:space="0" w:color="auto"/>
                <w:left w:val="none" w:sz="0" w:space="0" w:color="auto"/>
                <w:bottom w:val="none" w:sz="0" w:space="0" w:color="auto"/>
                <w:right w:val="none" w:sz="0" w:space="0" w:color="auto"/>
              </w:divBdr>
              <w:divsChild>
                <w:div w:id="1294754496">
                  <w:marLeft w:val="0"/>
                  <w:marRight w:val="0"/>
                  <w:marTop w:val="0"/>
                  <w:marBottom w:val="0"/>
                  <w:divBdr>
                    <w:top w:val="none" w:sz="0" w:space="0" w:color="auto"/>
                    <w:left w:val="none" w:sz="0" w:space="0" w:color="auto"/>
                    <w:bottom w:val="none" w:sz="0" w:space="0" w:color="auto"/>
                    <w:right w:val="none" w:sz="0" w:space="0" w:color="auto"/>
                  </w:divBdr>
                  <w:divsChild>
                    <w:div w:id="1372225460">
                      <w:marLeft w:val="0"/>
                      <w:marRight w:val="0"/>
                      <w:marTop w:val="0"/>
                      <w:marBottom w:val="0"/>
                      <w:divBdr>
                        <w:top w:val="none" w:sz="0" w:space="0" w:color="auto"/>
                        <w:left w:val="none" w:sz="0" w:space="0" w:color="auto"/>
                        <w:bottom w:val="none" w:sz="0" w:space="0" w:color="auto"/>
                        <w:right w:val="none" w:sz="0" w:space="0" w:color="auto"/>
                      </w:divBdr>
                      <w:divsChild>
                        <w:div w:id="1897933319">
                          <w:marLeft w:val="0"/>
                          <w:marRight w:val="0"/>
                          <w:marTop w:val="0"/>
                          <w:marBottom w:val="0"/>
                          <w:divBdr>
                            <w:top w:val="none" w:sz="0" w:space="0" w:color="auto"/>
                            <w:left w:val="none" w:sz="0" w:space="0" w:color="auto"/>
                            <w:bottom w:val="none" w:sz="0" w:space="0" w:color="auto"/>
                            <w:right w:val="none" w:sz="0" w:space="0" w:color="auto"/>
                          </w:divBdr>
                          <w:divsChild>
                            <w:div w:id="1843737660">
                              <w:marLeft w:val="0"/>
                              <w:marRight w:val="0"/>
                              <w:marTop w:val="0"/>
                              <w:marBottom w:val="0"/>
                              <w:divBdr>
                                <w:top w:val="none" w:sz="0" w:space="0" w:color="auto"/>
                                <w:left w:val="none" w:sz="0" w:space="0" w:color="auto"/>
                                <w:bottom w:val="none" w:sz="0" w:space="0" w:color="auto"/>
                                <w:right w:val="none" w:sz="0" w:space="0" w:color="auto"/>
                              </w:divBdr>
                              <w:divsChild>
                                <w:div w:id="1922132966">
                                  <w:marLeft w:val="0"/>
                                  <w:marRight w:val="0"/>
                                  <w:marTop w:val="0"/>
                                  <w:marBottom w:val="0"/>
                                  <w:divBdr>
                                    <w:top w:val="none" w:sz="0" w:space="0" w:color="auto"/>
                                    <w:left w:val="none" w:sz="0" w:space="0" w:color="auto"/>
                                    <w:bottom w:val="none" w:sz="0" w:space="0" w:color="auto"/>
                                    <w:right w:val="none" w:sz="0" w:space="0" w:color="auto"/>
                                  </w:divBdr>
                                  <w:divsChild>
                                    <w:div w:id="470287533">
                                      <w:marLeft w:val="0"/>
                                      <w:marRight w:val="0"/>
                                      <w:marTop w:val="0"/>
                                      <w:marBottom w:val="0"/>
                                      <w:divBdr>
                                        <w:top w:val="none" w:sz="0" w:space="0" w:color="auto"/>
                                        <w:left w:val="none" w:sz="0" w:space="0" w:color="auto"/>
                                        <w:bottom w:val="none" w:sz="0" w:space="0" w:color="auto"/>
                                        <w:right w:val="none" w:sz="0" w:space="0" w:color="auto"/>
                                      </w:divBdr>
                                      <w:divsChild>
                                        <w:div w:id="476919552">
                                          <w:marLeft w:val="0"/>
                                          <w:marRight w:val="0"/>
                                          <w:marTop w:val="0"/>
                                          <w:marBottom w:val="0"/>
                                          <w:divBdr>
                                            <w:top w:val="none" w:sz="0" w:space="0" w:color="auto"/>
                                            <w:left w:val="none" w:sz="0" w:space="0" w:color="auto"/>
                                            <w:bottom w:val="none" w:sz="0" w:space="0" w:color="auto"/>
                                            <w:right w:val="none" w:sz="0" w:space="0" w:color="auto"/>
                                          </w:divBdr>
                                          <w:divsChild>
                                            <w:div w:id="1703675013">
                                              <w:marLeft w:val="0"/>
                                              <w:marRight w:val="0"/>
                                              <w:marTop w:val="0"/>
                                              <w:marBottom w:val="0"/>
                                              <w:divBdr>
                                                <w:top w:val="none" w:sz="0" w:space="0" w:color="auto"/>
                                                <w:left w:val="none" w:sz="0" w:space="0" w:color="auto"/>
                                                <w:bottom w:val="none" w:sz="0" w:space="0" w:color="auto"/>
                                                <w:right w:val="none" w:sz="0" w:space="0" w:color="auto"/>
                                              </w:divBdr>
                                              <w:divsChild>
                                                <w:div w:id="871461992">
                                                  <w:marLeft w:val="0"/>
                                                  <w:marRight w:val="0"/>
                                                  <w:marTop w:val="0"/>
                                                  <w:marBottom w:val="0"/>
                                                  <w:divBdr>
                                                    <w:top w:val="none" w:sz="0" w:space="0" w:color="auto"/>
                                                    <w:left w:val="none" w:sz="0" w:space="0" w:color="auto"/>
                                                    <w:bottom w:val="none" w:sz="0" w:space="0" w:color="auto"/>
                                                    <w:right w:val="none" w:sz="0" w:space="0" w:color="auto"/>
                                                  </w:divBdr>
                                                  <w:divsChild>
                                                    <w:div w:id="410125894">
                                                      <w:marLeft w:val="0"/>
                                                      <w:marRight w:val="0"/>
                                                      <w:marTop w:val="0"/>
                                                      <w:marBottom w:val="0"/>
                                                      <w:divBdr>
                                                        <w:top w:val="none" w:sz="0" w:space="0" w:color="auto"/>
                                                        <w:left w:val="none" w:sz="0" w:space="0" w:color="auto"/>
                                                        <w:bottom w:val="none" w:sz="0" w:space="0" w:color="auto"/>
                                                        <w:right w:val="none" w:sz="0" w:space="0" w:color="auto"/>
                                                      </w:divBdr>
                                                      <w:divsChild>
                                                        <w:div w:id="13912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8845">
                                              <w:marLeft w:val="0"/>
                                              <w:marRight w:val="0"/>
                                              <w:marTop w:val="0"/>
                                              <w:marBottom w:val="0"/>
                                              <w:divBdr>
                                                <w:top w:val="none" w:sz="0" w:space="0" w:color="auto"/>
                                                <w:left w:val="none" w:sz="0" w:space="0" w:color="auto"/>
                                                <w:bottom w:val="none" w:sz="0" w:space="0" w:color="auto"/>
                                                <w:right w:val="none" w:sz="0" w:space="0" w:color="auto"/>
                                              </w:divBdr>
                                              <w:divsChild>
                                                <w:div w:id="1775592707">
                                                  <w:marLeft w:val="0"/>
                                                  <w:marRight w:val="0"/>
                                                  <w:marTop w:val="0"/>
                                                  <w:marBottom w:val="0"/>
                                                  <w:divBdr>
                                                    <w:top w:val="none" w:sz="0" w:space="0" w:color="auto"/>
                                                    <w:left w:val="none" w:sz="0" w:space="0" w:color="auto"/>
                                                    <w:bottom w:val="none" w:sz="0" w:space="0" w:color="auto"/>
                                                    <w:right w:val="none" w:sz="0" w:space="0" w:color="auto"/>
                                                  </w:divBdr>
                                                  <w:divsChild>
                                                    <w:div w:id="1543708687">
                                                      <w:marLeft w:val="0"/>
                                                      <w:marRight w:val="0"/>
                                                      <w:marTop w:val="0"/>
                                                      <w:marBottom w:val="0"/>
                                                      <w:divBdr>
                                                        <w:top w:val="none" w:sz="0" w:space="0" w:color="auto"/>
                                                        <w:left w:val="none" w:sz="0" w:space="0" w:color="auto"/>
                                                        <w:bottom w:val="none" w:sz="0" w:space="0" w:color="auto"/>
                                                        <w:right w:val="none" w:sz="0" w:space="0" w:color="auto"/>
                                                      </w:divBdr>
                                                      <w:divsChild>
                                                        <w:div w:id="18986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1003810">
          <w:marLeft w:val="0"/>
          <w:marRight w:val="0"/>
          <w:marTop w:val="0"/>
          <w:marBottom w:val="0"/>
          <w:divBdr>
            <w:top w:val="none" w:sz="0" w:space="0" w:color="auto"/>
            <w:left w:val="none" w:sz="0" w:space="0" w:color="auto"/>
            <w:bottom w:val="none" w:sz="0" w:space="0" w:color="auto"/>
            <w:right w:val="none" w:sz="0" w:space="0" w:color="auto"/>
          </w:divBdr>
          <w:divsChild>
            <w:div w:id="328755664">
              <w:marLeft w:val="0"/>
              <w:marRight w:val="0"/>
              <w:marTop w:val="0"/>
              <w:marBottom w:val="0"/>
              <w:divBdr>
                <w:top w:val="none" w:sz="0" w:space="0" w:color="auto"/>
                <w:left w:val="none" w:sz="0" w:space="0" w:color="auto"/>
                <w:bottom w:val="none" w:sz="0" w:space="0" w:color="auto"/>
                <w:right w:val="none" w:sz="0" w:space="0" w:color="auto"/>
              </w:divBdr>
              <w:divsChild>
                <w:div w:id="975065885">
                  <w:marLeft w:val="0"/>
                  <w:marRight w:val="0"/>
                  <w:marTop w:val="0"/>
                  <w:marBottom w:val="0"/>
                  <w:divBdr>
                    <w:top w:val="none" w:sz="0" w:space="0" w:color="auto"/>
                    <w:left w:val="none" w:sz="0" w:space="0" w:color="auto"/>
                    <w:bottom w:val="none" w:sz="0" w:space="0" w:color="auto"/>
                    <w:right w:val="none" w:sz="0" w:space="0" w:color="auto"/>
                  </w:divBdr>
                  <w:divsChild>
                    <w:div w:id="143806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31364">
      <w:bodyDiv w:val="1"/>
      <w:marLeft w:val="0"/>
      <w:marRight w:val="0"/>
      <w:marTop w:val="0"/>
      <w:marBottom w:val="0"/>
      <w:divBdr>
        <w:top w:val="none" w:sz="0" w:space="0" w:color="auto"/>
        <w:left w:val="none" w:sz="0" w:space="0" w:color="auto"/>
        <w:bottom w:val="none" w:sz="0" w:space="0" w:color="auto"/>
        <w:right w:val="none" w:sz="0" w:space="0" w:color="auto"/>
      </w:divBdr>
    </w:div>
    <w:div w:id="801263980">
      <w:bodyDiv w:val="1"/>
      <w:marLeft w:val="0"/>
      <w:marRight w:val="0"/>
      <w:marTop w:val="0"/>
      <w:marBottom w:val="0"/>
      <w:divBdr>
        <w:top w:val="none" w:sz="0" w:space="0" w:color="auto"/>
        <w:left w:val="none" w:sz="0" w:space="0" w:color="auto"/>
        <w:bottom w:val="none" w:sz="0" w:space="0" w:color="auto"/>
        <w:right w:val="none" w:sz="0" w:space="0" w:color="auto"/>
      </w:divBdr>
    </w:div>
    <w:div w:id="804012017">
      <w:bodyDiv w:val="1"/>
      <w:marLeft w:val="0"/>
      <w:marRight w:val="0"/>
      <w:marTop w:val="0"/>
      <w:marBottom w:val="0"/>
      <w:divBdr>
        <w:top w:val="none" w:sz="0" w:space="0" w:color="auto"/>
        <w:left w:val="none" w:sz="0" w:space="0" w:color="auto"/>
        <w:bottom w:val="none" w:sz="0" w:space="0" w:color="auto"/>
        <w:right w:val="none" w:sz="0" w:space="0" w:color="auto"/>
      </w:divBdr>
    </w:div>
    <w:div w:id="832911393">
      <w:bodyDiv w:val="1"/>
      <w:marLeft w:val="0"/>
      <w:marRight w:val="0"/>
      <w:marTop w:val="0"/>
      <w:marBottom w:val="0"/>
      <w:divBdr>
        <w:top w:val="none" w:sz="0" w:space="0" w:color="auto"/>
        <w:left w:val="none" w:sz="0" w:space="0" w:color="auto"/>
        <w:bottom w:val="none" w:sz="0" w:space="0" w:color="auto"/>
        <w:right w:val="none" w:sz="0" w:space="0" w:color="auto"/>
      </w:divBdr>
    </w:div>
    <w:div w:id="836652292">
      <w:bodyDiv w:val="1"/>
      <w:marLeft w:val="0"/>
      <w:marRight w:val="0"/>
      <w:marTop w:val="0"/>
      <w:marBottom w:val="0"/>
      <w:divBdr>
        <w:top w:val="none" w:sz="0" w:space="0" w:color="auto"/>
        <w:left w:val="none" w:sz="0" w:space="0" w:color="auto"/>
        <w:bottom w:val="none" w:sz="0" w:space="0" w:color="auto"/>
        <w:right w:val="none" w:sz="0" w:space="0" w:color="auto"/>
      </w:divBdr>
    </w:div>
    <w:div w:id="838352401">
      <w:bodyDiv w:val="1"/>
      <w:marLeft w:val="0"/>
      <w:marRight w:val="0"/>
      <w:marTop w:val="0"/>
      <w:marBottom w:val="0"/>
      <w:divBdr>
        <w:top w:val="none" w:sz="0" w:space="0" w:color="auto"/>
        <w:left w:val="none" w:sz="0" w:space="0" w:color="auto"/>
        <w:bottom w:val="none" w:sz="0" w:space="0" w:color="auto"/>
        <w:right w:val="none" w:sz="0" w:space="0" w:color="auto"/>
      </w:divBdr>
    </w:div>
    <w:div w:id="857500488">
      <w:bodyDiv w:val="1"/>
      <w:marLeft w:val="0"/>
      <w:marRight w:val="0"/>
      <w:marTop w:val="0"/>
      <w:marBottom w:val="0"/>
      <w:divBdr>
        <w:top w:val="none" w:sz="0" w:space="0" w:color="auto"/>
        <w:left w:val="none" w:sz="0" w:space="0" w:color="auto"/>
        <w:bottom w:val="none" w:sz="0" w:space="0" w:color="auto"/>
        <w:right w:val="none" w:sz="0" w:space="0" w:color="auto"/>
      </w:divBdr>
      <w:divsChild>
        <w:div w:id="897011352">
          <w:marLeft w:val="0"/>
          <w:marRight w:val="0"/>
          <w:marTop w:val="0"/>
          <w:marBottom w:val="0"/>
          <w:divBdr>
            <w:top w:val="none" w:sz="0" w:space="0" w:color="auto"/>
            <w:left w:val="none" w:sz="0" w:space="0" w:color="auto"/>
            <w:bottom w:val="none" w:sz="0" w:space="0" w:color="auto"/>
            <w:right w:val="none" w:sz="0" w:space="0" w:color="auto"/>
          </w:divBdr>
          <w:divsChild>
            <w:div w:id="47777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7938">
      <w:bodyDiv w:val="1"/>
      <w:marLeft w:val="0"/>
      <w:marRight w:val="0"/>
      <w:marTop w:val="0"/>
      <w:marBottom w:val="0"/>
      <w:divBdr>
        <w:top w:val="none" w:sz="0" w:space="0" w:color="auto"/>
        <w:left w:val="none" w:sz="0" w:space="0" w:color="auto"/>
        <w:bottom w:val="none" w:sz="0" w:space="0" w:color="auto"/>
        <w:right w:val="none" w:sz="0" w:space="0" w:color="auto"/>
      </w:divBdr>
    </w:div>
    <w:div w:id="877283176">
      <w:bodyDiv w:val="1"/>
      <w:marLeft w:val="0"/>
      <w:marRight w:val="0"/>
      <w:marTop w:val="0"/>
      <w:marBottom w:val="0"/>
      <w:divBdr>
        <w:top w:val="none" w:sz="0" w:space="0" w:color="auto"/>
        <w:left w:val="none" w:sz="0" w:space="0" w:color="auto"/>
        <w:bottom w:val="none" w:sz="0" w:space="0" w:color="auto"/>
        <w:right w:val="none" w:sz="0" w:space="0" w:color="auto"/>
      </w:divBdr>
    </w:div>
    <w:div w:id="902369983">
      <w:bodyDiv w:val="1"/>
      <w:marLeft w:val="0"/>
      <w:marRight w:val="0"/>
      <w:marTop w:val="0"/>
      <w:marBottom w:val="0"/>
      <w:divBdr>
        <w:top w:val="none" w:sz="0" w:space="0" w:color="auto"/>
        <w:left w:val="none" w:sz="0" w:space="0" w:color="auto"/>
        <w:bottom w:val="none" w:sz="0" w:space="0" w:color="auto"/>
        <w:right w:val="none" w:sz="0" w:space="0" w:color="auto"/>
      </w:divBdr>
    </w:div>
    <w:div w:id="939796785">
      <w:bodyDiv w:val="1"/>
      <w:marLeft w:val="0"/>
      <w:marRight w:val="0"/>
      <w:marTop w:val="0"/>
      <w:marBottom w:val="0"/>
      <w:divBdr>
        <w:top w:val="none" w:sz="0" w:space="0" w:color="auto"/>
        <w:left w:val="none" w:sz="0" w:space="0" w:color="auto"/>
        <w:bottom w:val="none" w:sz="0" w:space="0" w:color="auto"/>
        <w:right w:val="none" w:sz="0" w:space="0" w:color="auto"/>
      </w:divBdr>
      <w:divsChild>
        <w:div w:id="1596402726">
          <w:marLeft w:val="0"/>
          <w:marRight w:val="0"/>
          <w:marTop w:val="0"/>
          <w:marBottom w:val="0"/>
          <w:divBdr>
            <w:top w:val="none" w:sz="0" w:space="0" w:color="auto"/>
            <w:left w:val="none" w:sz="0" w:space="0" w:color="auto"/>
            <w:bottom w:val="none" w:sz="0" w:space="0" w:color="auto"/>
            <w:right w:val="none" w:sz="0" w:space="0" w:color="auto"/>
          </w:divBdr>
          <w:divsChild>
            <w:div w:id="402069048">
              <w:marLeft w:val="0"/>
              <w:marRight w:val="0"/>
              <w:marTop w:val="0"/>
              <w:marBottom w:val="0"/>
              <w:divBdr>
                <w:top w:val="none" w:sz="0" w:space="0" w:color="auto"/>
                <w:left w:val="none" w:sz="0" w:space="0" w:color="auto"/>
                <w:bottom w:val="none" w:sz="0" w:space="0" w:color="auto"/>
                <w:right w:val="none" w:sz="0" w:space="0" w:color="auto"/>
              </w:divBdr>
              <w:divsChild>
                <w:div w:id="1897660430">
                  <w:marLeft w:val="2685"/>
                  <w:marRight w:val="0"/>
                  <w:marTop w:val="0"/>
                  <w:marBottom w:val="0"/>
                  <w:divBdr>
                    <w:top w:val="none" w:sz="0" w:space="0" w:color="auto"/>
                    <w:left w:val="none" w:sz="0" w:space="0" w:color="auto"/>
                    <w:bottom w:val="none" w:sz="0" w:space="0" w:color="auto"/>
                    <w:right w:val="none" w:sz="0" w:space="0" w:color="auto"/>
                  </w:divBdr>
                  <w:divsChild>
                    <w:div w:id="211235753">
                      <w:marLeft w:val="0"/>
                      <w:marRight w:val="0"/>
                      <w:marTop w:val="0"/>
                      <w:marBottom w:val="0"/>
                      <w:divBdr>
                        <w:top w:val="none" w:sz="0" w:space="0" w:color="auto"/>
                        <w:left w:val="none" w:sz="0" w:space="0" w:color="auto"/>
                        <w:bottom w:val="none" w:sz="0" w:space="0" w:color="auto"/>
                        <w:right w:val="none" w:sz="0" w:space="0" w:color="auto"/>
                      </w:divBdr>
                      <w:divsChild>
                        <w:div w:id="1216817358">
                          <w:marLeft w:val="22"/>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469484">
      <w:bodyDiv w:val="1"/>
      <w:marLeft w:val="0"/>
      <w:marRight w:val="0"/>
      <w:marTop w:val="0"/>
      <w:marBottom w:val="0"/>
      <w:divBdr>
        <w:top w:val="none" w:sz="0" w:space="0" w:color="auto"/>
        <w:left w:val="none" w:sz="0" w:space="0" w:color="auto"/>
        <w:bottom w:val="none" w:sz="0" w:space="0" w:color="auto"/>
        <w:right w:val="none" w:sz="0" w:space="0" w:color="auto"/>
      </w:divBdr>
      <w:divsChild>
        <w:div w:id="73548488">
          <w:marLeft w:val="1166"/>
          <w:marRight w:val="0"/>
          <w:marTop w:val="0"/>
          <w:marBottom w:val="0"/>
          <w:divBdr>
            <w:top w:val="none" w:sz="0" w:space="0" w:color="auto"/>
            <w:left w:val="none" w:sz="0" w:space="0" w:color="auto"/>
            <w:bottom w:val="none" w:sz="0" w:space="0" w:color="auto"/>
            <w:right w:val="none" w:sz="0" w:space="0" w:color="auto"/>
          </w:divBdr>
        </w:div>
        <w:div w:id="119157535">
          <w:marLeft w:val="1166"/>
          <w:marRight w:val="0"/>
          <w:marTop w:val="0"/>
          <w:marBottom w:val="0"/>
          <w:divBdr>
            <w:top w:val="none" w:sz="0" w:space="0" w:color="auto"/>
            <w:left w:val="none" w:sz="0" w:space="0" w:color="auto"/>
            <w:bottom w:val="none" w:sz="0" w:space="0" w:color="auto"/>
            <w:right w:val="none" w:sz="0" w:space="0" w:color="auto"/>
          </w:divBdr>
        </w:div>
        <w:div w:id="130052863">
          <w:marLeft w:val="1166"/>
          <w:marRight w:val="0"/>
          <w:marTop w:val="0"/>
          <w:marBottom w:val="0"/>
          <w:divBdr>
            <w:top w:val="none" w:sz="0" w:space="0" w:color="auto"/>
            <w:left w:val="none" w:sz="0" w:space="0" w:color="auto"/>
            <w:bottom w:val="none" w:sz="0" w:space="0" w:color="auto"/>
            <w:right w:val="none" w:sz="0" w:space="0" w:color="auto"/>
          </w:divBdr>
        </w:div>
        <w:div w:id="666053820">
          <w:marLeft w:val="547"/>
          <w:marRight w:val="0"/>
          <w:marTop w:val="0"/>
          <w:marBottom w:val="0"/>
          <w:divBdr>
            <w:top w:val="none" w:sz="0" w:space="0" w:color="auto"/>
            <w:left w:val="none" w:sz="0" w:space="0" w:color="auto"/>
            <w:bottom w:val="none" w:sz="0" w:space="0" w:color="auto"/>
            <w:right w:val="none" w:sz="0" w:space="0" w:color="auto"/>
          </w:divBdr>
        </w:div>
        <w:div w:id="914508689">
          <w:marLeft w:val="1166"/>
          <w:marRight w:val="0"/>
          <w:marTop w:val="0"/>
          <w:marBottom w:val="0"/>
          <w:divBdr>
            <w:top w:val="none" w:sz="0" w:space="0" w:color="auto"/>
            <w:left w:val="none" w:sz="0" w:space="0" w:color="auto"/>
            <w:bottom w:val="none" w:sz="0" w:space="0" w:color="auto"/>
            <w:right w:val="none" w:sz="0" w:space="0" w:color="auto"/>
          </w:divBdr>
        </w:div>
        <w:div w:id="1352418756">
          <w:marLeft w:val="1166"/>
          <w:marRight w:val="0"/>
          <w:marTop w:val="0"/>
          <w:marBottom w:val="0"/>
          <w:divBdr>
            <w:top w:val="none" w:sz="0" w:space="0" w:color="auto"/>
            <w:left w:val="none" w:sz="0" w:space="0" w:color="auto"/>
            <w:bottom w:val="none" w:sz="0" w:space="0" w:color="auto"/>
            <w:right w:val="none" w:sz="0" w:space="0" w:color="auto"/>
          </w:divBdr>
        </w:div>
        <w:div w:id="1997414823">
          <w:marLeft w:val="547"/>
          <w:marRight w:val="0"/>
          <w:marTop w:val="0"/>
          <w:marBottom w:val="0"/>
          <w:divBdr>
            <w:top w:val="none" w:sz="0" w:space="0" w:color="auto"/>
            <w:left w:val="none" w:sz="0" w:space="0" w:color="auto"/>
            <w:bottom w:val="none" w:sz="0" w:space="0" w:color="auto"/>
            <w:right w:val="none" w:sz="0" w:space="0" w:color="auto"/>
          </w:divBdr>
        </w:div>
      </w:divsChild>
    </w:div>
    <w:div w:id="1061102766">
      <w:bodyDiv w:val="1"/>
      <w:marLeft w:val="0"/>
      <w:marRight w:val="0"/>
      <w:marTop w:val="0"/>
      <w:marBottom w:val="0"/>
      <w:divBdr>
        <w:top w:val="none" w:sz="0" w:space="0" w:color="auto"/>
        <w:left w:val="none" w:sz="0" w:space="0" w:color="auto"/>
        <w:bottom w:val="none" w:sz="0" w:space="0" w:color="auto"/>
        <w:right w:val="none" w:sz="0" w:space="0" w:color="auto"/>
      </w:divBdr>
      <w:divsChild>
        <w:div w:id="65303518">
          <w:marLeft w:val="0"/>
          <w:marRight w:val="0"/>
          <w:marTop w:val="0"/>
          <w:marBottom w:val="0"/>
          <w:divBdr>
            <w:top w:val="none" w:sz="0" w:space="0" w:color="auto"/>
            <w:left w:val="none" w:sz="0" w:space="0" w:color="auto"/>
            <w:bottom w:val="none" w:sz="0" w:space="0" w:color="auto"/>
            <w:right w:val="none" w:sz="0" w:space="0" w:color="auto"/>
          </w:divBdr>
          <w:divsChild>
            <w:div w:id="1598903372">
              <w:marLeft w:val="0"/>
              <w:marRight w:val="0"/>
              <w:marTop w:val="0"/>
              <w:marBottom w:val="0"/>
              <w:divBdr>
                <w:top w:val="none" w:sz="0" w:space="0" w:color="auto"/>
                <w:left w:val="none" w:sz="0" w:space="0" w:color="auto"/>
                <w:bottom w:val="none" w:sz="0" w:space="0" w:color="auto"/>
                <w:right w:val="none" w:sz="0" w:space="0" w:color="auto"/>
              </w:divBdr>
              <w:divsChild>
                <w:div w:id="14353160">
                  <w:marLeft w:val="2685"/>
                  <w:marRight w:val="0"/>
                  <w:marTop w:val="0"/>
                  <w:marBottom w:val="0"/>
                  <w:divBdr>
                    <w:top w:val="none" w:sz="0" w:space="0" w:color="auto"/>
                    <w:left w:val="none" w:sz="0" w:space="0" w:color="auto"/>
                    <w:bottom w:val="none" w:sz="0" w:space="0" w:color="auto"/>
                    <w:right w:val="none" w:sz="0" w:space="0" w:color="auto"/>
                  </w:divBdr>
                  <w:divsChild>
                    <w:div w:id="1337536552">
                      <w:marLeft w:val="0"/>
                      <w:marRight w:val="0"/>
                      <w:marTop w:val="0"/>
                      <w:marBottom w:val="0"/>
                      <w:divBdr>
                        <w:top w:val="none" w:sz="0" w:space="0" w:color="auto"/>
                        <w:left w:val="none" w:sz="0" w:space="0" w:color="auto"/>
                        <w:bottom w:val="none" w:sz="0" w:space="0" w:color="auto"/>
                        <w:right w:val="none" w:sz="0" w:space="0" w:color="auto"/>
                      </w:divBdr>
                      <w:divsChild>
                        <w:div w:id="256182732">
                          <w:marLeft w:val="22"/>
                          <w:marRight w:val="600"/>
                          <w:marTop w:val="0"/>
                          <w:marBottom w:val="0"/>
                          <w:divBdr>
                            <w:top w:val="none" w:sz="0" w:space="0" w:color="auto"/>
                            <w:left w:val="none" w:sz="0" w:space="0" w:color="auto"/>
                            <w:bottom w:val="none" w:sz="0" w:space="0" w:color="auto"/>
                            <w:right w:val="none" w:sz="0" w:space="0" w:color="auto"/>
                          </w:divBdr>
                          <w:divsChild>
                            <w:div w:id="2135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387294">
      <w:bodyDiv w:val="1"/>
      <w:marLeft w:val="39"/>
      <w:marRight w:val="39"/>
      <w:marTop w:val="39"/>
      <w:marBottom w:val="39"/>
      <w:divBdr>
        <w:top w:val="none" w:sz="0" w:space="0" w:color="auto"/>
        <w:left w:val="none" w:sz="0" w:space="0" w:color="auto"/>
        <w:bottom w:val="none" w:sz="0" w:space="0" w:color="auto"/>
        <w:right w:val="none" w:sz="0" w:space="0" w:color="auto"/>
      </w:divBdr>
      <w:divsChild>
        <w:div w:id="17893405">
          <w:marLeft w:val="0"/>
          <w:marRight w:val="0"/>
          <w:marTop w:val="0"/>
          <w:marBottom w:val="0"/>
          <w:divBdr>
            <w:top w:val="single" w:sz="4" w:space="0" w:color="auto"/>
            <w:left w:val="single" w:sz="4" w:space="0" w:color="auto"/>
            <w:bottom w:val="single" w:sz="4" w:space="0" w:color="auto"/>
            <w:right w:val="single" w:sz="4" w:space="0" w:color="auto"/>
          </w:divBdr>
        </w:div>
        <w:div w:id="336660498">
          <w:marLeft w:val="0"/>
          <w:marRight w:val="0"/>
          <w:marTop w:val="0"/>
          <w:marBottom w:val="0"/>
          <w:divBdr>
            <w:top w:val="single" w:sz="4" w:space="0" w:color="auto"/>
            <w:left w:val="single" w:sz="4" w:space="0" w:color="auto"/>
            <w:bottom w:val="single" w:sz="4" w:space="0" w:color="auto"/>
            <w:right w:val="single" w:sz="4" w:space="0" w:color="auto"/>
          </w:divBdr>
        </w:div>
        <w:div w:id="563681615">
          <w:marLeft w:val="0"/>
          <w:marRight w:val="0"/>
          <w:marTop w:val="0"/>
          <w:marBottom w:val="0"/>
          <w:divBdr>
            <w:top w:val="single" w:sz="4" w:space="0" w:color="auto"/>
            <w:left w:val="single" w:sz="4" w:space="0" w:color="auto"/>
            <w:bottom w:val="single" w:sz="4" w:space="0" w:color="auto"/>
            <w:right w:val="single" w:sz="4" w:space="0" w:color="auto"/>
          </w:divBdr>
        </w:div>
        <w:div w:id="1399209855">
          <w:marLeft w:val="0"/>
          <w:marRight w:val="0"/>
          <w:marTop w:val="0"/>
          <w:marBottom w:val="0"/>
          <w:divBdr>
            <w:top w:val="single" w:sz="4" w:space="0" w:color="auto"/>
            <w:left w:val="single" w:sz="4" w:space="0" w:color="auto"/>
            <w:bottom w:val="single" w:sz="4" w:space="0" w:color="auto"/>
            <w:right w:val="single" w:sz="4" w:space="0" w:color="auto"/>
          </w:divBdr>
        </w:div>
        <w:div w:id="1615019028">
          <w:marLeft w:val="0"/>
          <w:marRight w:val="0"/>
          <w:marTop w:val="0"/>
          <w:marBottom w:val="0"/>
          <w:divBdr>
            <w:top w:val="single" w:sz="4" w:space="0" w:color="auto"/>
            <w:left w:val="single" w:sz="4" w:space="0" w:color="auto"/>
            <w:bottom w:val="single" w:sz="4" w:space="0" w:color="auto"/>
            <w:right w:val="single" w:sz="4" w:space="0" w:color="auto"/>
          </w:divBdr>
        </w:div>
        <w:div w:id="1694645926">
          <w:marLeft w:val="0"/>
          <w:marRight w:val="0"/>
          <w:marTop w:val="0"/>
          <w:marBottom w:val="0"/>
          <w:divBdr>
            <w:top w:val="single" w:sz="4" w:space="0" w:color="auto"/>
            <w:left w:val="single" w:sz="4" w:space="0" w:color="auto"/>
            <w:bottom w:val="single" w:sz="4" w:space="0" w:color="auto"/>
            <w:right w:val="single" w:sz="4" w:space="0" w:color="auto"/>
          </w:divBdr>
        </w:div>
        <w:div w:id="2097631810">
          <w:marLeft w:val="0"/>
          <w:marRight w:val="0"/>
          <w:marTop w:val="0"/>
          <w:marBottom w:val="0"/>
          <w:divBdr>
            <w:top w:val="single" w:sz="4" w:space="0" w:color="auto"/>
            <w:left w:val="single" w:sz="4" w:space="0" w:color="auto"/>
            <w:bottom w:val="single" w:sz="4" w:space="0" w:color="auto"/>
            <w:right w:val="single" w:sz="4" w:space="0" w:color="auto"/>
          </w:divBdr>
        </w:div>
      </w:divsChild>
    </w:div>
    <w:div w:id="1126389742">
      <w:bodyDiv w:val="1"/>
      <w:marLeft w:val="0"/>
      <w:marRight w:val="0"/>
      <w:marTop w:val="0"/>
      <w:marBottom w:val="0"/>
      <w:divBdr>
        <w:top w:val="none" w:sz="0" w:space="0" w:color="auto"/>
        <w:left w:val="none" w:sz="0" w:space="0" w:color="auto"/>
        <w:bottom w:val="none" w:sz="0" w:space="0" w:color="auto"/>
        <w:right w:val="none" w:sz="0" w:space="0" w:color="auto"/>
      </w:divBdr>
    </w:div>
    <w:div w:id="1130586760">
      <w:bodyDiv w:val="1"/>
      <w:marLeft w:val="0"/>
      <w:marRight w:val="0"/>
      <w:marTop w:val="0"/>
      <w:marBottom w:val="0"/>
      <w:divBdr>
        <w:top w:val="none" w:sz="0" w:space="0" w:color="auto"/>
        <w:left w:val="none" w:sz="0" w:space="0" w:color="auto"/>
        <w:bottom w:val="none" w:sz="0" w:space="0" w:color="auto"/>
        <w:right w:val="none" w:sz="0" w:space="0" w:color="auto"/>
      </w:divBdr>
    </w:div>
    <w:div w:id="1133866893">
      <w:bodyDiv w:val="1"/>
      <w:marLeft w:val="0"/>
      <w:marRight w:val="0"/>
      <w:marTop w:val="0"/>
      <w:marBottom w:val="0"/>
      <w:divBdr>
        <w:top w:val="none" w:sz="0" w:space="0" w:color="auto"/>
        <w:left w:val="none" w:sz="0" w:space="0" w:color="auto"/>
        <w:bottom w:val="none" w:sz="0" w:space="0" w:color="auto"/>
        <w:right w:val="none" w:sz="0" w:space="0" w:color="auto"/>
      </w:divBdr>
    </w:div>
    <w:div w:id="1176067932">
      <w:bodyDiv w:val="1"/>
      <w:marLeft w:val="0"/>
      <w:marRight w:val="0"/>
      <w:marTop w:val="0"/>
      <w:marBottom w:val="0"/>
      <w:divBdr>
        <w:top w:val="none" w:sz="0" w:space="0" w:color="auto"/>
        <w:left w:val="none" w:sz="0" w:space="0" w:color="auto"/>
        <w:bottom w:val="none" w:sz="0" w:space="0" w:color="auto"/>
        <w:right w:val="none" w:sz="0" w:space="0" w:color="auto"/>
      </w:divBdr>
    </w:div>
    <w:div w:id="1204754097">
      <w:bodyDiv w:val="1"/>
      <w:marLeft w:val="0"/>
      <w:marRight w:val="0"/>
      <w:marTop w:val="0"/>
      <w:marBottom w:val="0"/>
      <w:divBdr>
        <w:top w:val="none" w:sz="0" w:space="0" w:color="auto"/>
        <w:left w:val="none" w:sz="0" w:space="0" w:color="auto"/>
        <w:bottom w:val="none" w:sz="0" w:space="0" w:color="auto"/>
        <w:right w:val="none" w:sz="0" w:space="0" w:color="auto"/>
      </w:divBdr>
      <w:divsChild>
        <w:div w:id="1707759003">
          <w:marLeft w:val="0"/>
          <w:marRight w:val="0"/>
          <w:marTop w:val="0"/>
          <w:marBottom w:val="0"/>
          <w:divBdr>
            <w:top w:val="none" w:sz="0" w:space="0" w:color="auto"/>
            <w:left w:val="none" w:sz="0" w:space="0" w:color="auto"/>
            <w:bottom w:val="none" w:sz="0" w:space="0" w:color="auto"/>
            <w:right w:val="none" w:sz="0" w:space="0" w:color="auto"/>
          </w:divBdr>
          <w:divsChild>
            <w:div w:id="1146627641">
              <w:marLeft w:val="0"/>
              <w:marRight w:val="0"/>
              <w:marTop w:val="0"/>
              <w:marBottom w:val="0"/>
              <w:divBdr>
                <w:top w:val="none" w:sz="0" w:space="0" w:color="auto"/>
                <w:left w:val="none" w:sz="0" w:space="0" w:color="auto"/>
                <w:bottom w:val="none" w:sz="0" w:space="0" w:color="auto"/>
                <w:right w:val="none" w:sz="0" w:space="0" w:color="auto"/>
              </w:divBdr>
              <w:divsChild>
                <w:div w:id="18793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7700">
      <w:bodyDiv w:val="1"/>
      <w:marLeft w:val="0"/>
      <w:marRight w:val="0"/>
      <w:marTop w:val="0"/>
      <w:marBottom w:val="0"/>
      <w:divBdr>
        <w:top w:val="none" w:sz="0" w:space="0" w:color="auto"/>
        <w:left w:val="none" w:sz="0" w:space="0" w:color="auto"/>
        <w:bottom w:val="none" w:sz="0" w:space="0" w:color="auto"/>
        <w:right w:val="none" w:sz="0" w:space="0" w:color="auto"/>
      </w:divBdr>
    </w:div>
    <w:div w:id="1249653250">
      <w:bodyDiv w:val="1"/>
      <w:marLeft w:val="0"/>
      <w:marRight w:val="0"/>
      <w:marTop w:val="0"/>
      <w:marBottom w:val="0"/>
      <w:divBdr>
        <w:top w:val="none" w:sz="0" w:space="0" w:color="auto"/>
        <w:left w:val="none" w:sz="0" w:space="0" w:color="auto"/>
        <w:bottom w:val="none" w:sz="0" w:space="0" w:color="auto"/>
        <w:right w:val="none" w:sz="0" w:space="0" w:color="auto"/>
      </w:divBdr>
    </w:div>
    <w:div w:id="1252082484">
      <w:bodyDiv w:val="1"/>
      <w:marLeft w:val="0"/>
      <w:marRight w:val="0"/>
      <w:marTop w:val="0"/>
      <w:marBottom w:val="0"/>
      <w:divBdr>
        <w:top w:val="none" w:sz="0" w:space="0" w:color="auto"/>
        <w:left w:val="none" w:sz="0" w:space="0" w:color="auto"/>
        <w:bottom w:val="none" w:sz="0" w:space="0" w:color="auto"/>
        <w:right w:val="none" w:sz="0" w:space="0" w:color="auto"/>
      </w:divBdr>
    </w:div>
    <w:div w:id="1367754394">
      <w:bodyDiv w:val="1"/>
      <w:marLeft w:val="0"/>
      <w:marRight w:val="0"/>
      <w:marTop w:val="0"/>
      <w:marBottom w:val="0"/>
      <w:divBdr>
        <w:top w:val="none" w:sz="0" w:space="0" w:color="auto"/>
        <w:left w:val="none" w:sz="0" w:space="0" w:color="auto"/>
        <w:bottom w:val="none" w:sz="0" w:space="0" w:color="auto"/>
        <w:right w:val="none" w:sz="0" w:space="0" w:color="auto"/>
      </w:divBdr>
    </w:div>
    <w:div w:id="1415592461">
      <w:bodyDiv w:val="1"/>
      <w:marLeft w:val="0"/>
      <w:marRight w:val="0"/>
      <w:marTop w:val="0"/>
      <w:marBottom w:val="0"/>
      <w:divBdr>
        <w:top w:val="none" w:sz="0" w:space="0" w:color="auto"/>
        <w:left w:val="none" w:sz="0" w:space="0" w:color="auto"/>
        <w:bottom w:val="none" w:sz="0" w:space="0" w:color="auto"/>
        <w:right w:val="none" w:sz="0" w:space="0" w:color="auto"/>
      </w:divBdr>
    </w:div>
    <w:div w:id="1422069782">
      <w:bodyDiv w:val="1"/>
      <w:marLeft w:val="0"/>
      <w:marRight w:val="0"/>
      <w:marTop w:val="0"/>
      <w:marBottom w:val="0"/>
      <w:divBdr>
        <w:top w:val="none" w:sz="0" w:space="0" w:color="auto"/>
        <w:left w:val="none" w:sz="0" w:space="0" w:color="auto"/>
        <w:bottom w:val="none" w:sz="0" w:space="0" w:color="auto"/>
        <w:right w:val="none" w:sz="0" w:space="0" w:color="auto"/>
      </w:divBdr>
      <w:divsChild>
        <w:div w:id="536889695">
          <w:marLeft w:val="0"/>
          <w:marRight w:val="0"/>
          <w:marTop w:val="0"/>
          <w:marBottom w:val="0"/>
          <w:divBdr>
            <w:top w:val="none" w:sz="0" w:space="0" w:color="auto"/>
            <w:left w:val="none" w:sz="0" w:space="0" w:color="auto"/>
            <w:bottom w:val="none" w:sz="0" w:space="0" w:color="auto"/>
            <w:right w:val="none" w:sz="0" w:space="0" w:color="auto"/>
          </w:divBdr>
          <w:divsChild>
            <w:div w:id="775246257">
              <w:marLeft w:val="0"/>
              <w:marRight w:val="0"/>
              <w:marTop w:val="0"/>
              <w:marBottom w:val="0"/>
              <w:divBdr>
                <w:top w:val="none" w:sz="0" w:space="0" w:color="auto"/>
                <w:left w:val="none" w:sz="0" w:space="0" w:color="auto"/>
                <w:bottom w:val="none" w:sz="0" w:space="0" w:color="auto"/>
                <w:right w:val="none" w:sz="0" w:space="0" w:color="auto"/>
              </w:divBdr>
              <w:divsChild>
                <w:div w:id="549342354">
                  <w:marLeft w:val="2685"/>
                  <w:marRight w:val="0"/>
                  <w:marTop w:val="0"/>
                  <w:marBottom w:val="0"/>
                  <w:divBdr>
                    <w:top w:val="none" w:sz="0" w:space="0" w:color="auto"/>
                    <w:left w:val="none" w:sz="0" w:space="0" w:color="auto"/>
                    <w:bottom w:val="none" w:sz="0" w:space="0" w:color="auto"/>
                    <w:right w:val="none" w:sz="0" w:space="0" w:color="auto"/>
                  </w:divBdr>
                  <w:divsChild>
                    <w:div w:id="844396790">
                      <w:marLeft w:val="0"/>
                      <w:marRight w:val="0"/>
                      <w:marTop w:val="0"/>
                      <w:marBottom w:val="0"/>
                      <w:divBdr>
                        <w:top w:val="none" w:sz="0" w:space="0" w:color="auto"/>
                        <w:left w:val="none" w:sz="0" w:space="0" w:color="auto"/>
                        <w:bottom w:val="none" w:sz="0" w:space="0" w:color="auto"/>
                        <w:right w:val="none" w:sz="0" w:space="0" w:color="auto"/>
                      </w:divBdr>
                      <w:divsChild>
                        <w:div w:id="308942934">
                          <w:marLeft w:val="22"/>
                          <w:marRight w:val="600"/>
                          <w:marTop w:val="0"/>
                          <w:marBottom w:val="0"/>
                          <w:divBdr>
                            <w:top w:val="none" w:sz="0" w:space="0" w:color="auto"/>
                            <w:left w:val="none" w:sz="0" w:space="0" w:color="auto"/>
                            <w:bottom w:val="none" w:sz="0" w:space="0" w:color="auto"/>
                            <w:right w:val="none" w:sz="0" w:space="0" w:color="auto"/>
                          </w:divBdr>
                          <w:divsChild>
                            <w:div w:id="6800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637493">
      <w:bodyDiv w:val="1"/>
      <w:marLeft w:val="0"/>
      <w:marRight w:val="0"/>
      <w:marTop w:val="0"/>
      <w:marBottom w:val="0"/>
      <w:divBdr>
        <w:top w:val="none" w:sz="0" w:space="0" w:color="auto"/>
        <w:left w:val="none" w:sz="0" w:space="0" w:color="auto"/>
        <w:bottom w:val="none" w:sz="0" w:space="0" w:color="auto"/>
        <w:right w:val="none" w:sz="0" w:space="0" w:color="auto"/>
      </w:divBdr>
      <w:divsChild>
        <w:div w:id="382751481">
          <w:marLeft w:val="0"/>
          <w:marRight w:val="0"/>
          <w:marTop w:val="0"/>
          <w:marBottom w:val="0"/>
          <w:divBdr>
            <w:top w:val="none" w:sz="0" w:space="0" w:color="auto"/>
            <w:left w:val="none" w:sz="0" w:space="0" w:color="auto"/>
            <w:bottom w:val="none" w:sz="0" w:space="0" w:color="auto"/>
            <w:right w:val="none" w:sz="0" w:space="0" w:color="auto"/>
          </w:divBdr>
        </w:div>
        <w:div w:id="896093261">
          <w:marLeft w:val="0"/>
          <w:marRight w:val="0"/>
          <w:marTop w:val="0"/>
          <w:marBottom w:val="0"/>
          <w:divBdr>
            <w:top w:val="none" w:sz="0" w:space="0" w:color="auto"/>
            <w:left w:val="none" w:sz="0" w:space="0" w:color="auto"/>
            <w:bottom w:val="none" w:sz="0" w:space="0" w:color="auto"/>
            <w:right w:val="none" w:sz="0" w:space="0" w:color="auto"/>
          </w:divBdr>
        </w:div>
      </w:divsChild>
    </w:div>
    <w:div w:id="1514608452">
      <w:bodyDiv w:val="1"/>
      <w:marLeft w:val="0"/>
      <w:marRight w:val="0"/>
      <w:marTop w:val="0"/>
      <w:marBottom w:val="0"/>
      <w:divBdr>
        <w:top w:val="none" w:sz="0" w:space="0" w:color="auto"/>
        <w:left w:val="none" w:sz="0" w:space="0" w:color="auto"/>
        <w:bottom w:val="none" w:sz="0" w:space="0" w:color="auto"/>
        <w:right w:val="none" w:sz="0" w:space="0" w:color="auto"/>
      </w:divBdr>
    </w:div>
    <w:div w:id="1545366610">
      <w:bodyDiv w:val="1"/>
      <w:marLeft w:val="0"/>
      <w:marRight w:val="0"/>
      <w:marTop w:val="0"/>
      <w:marBottom w:val="0"/>
      <w:divBdr>
        <w:top w:val="none" w:sz="0" w:space="0" w:color="auto"/>
        <w:left w:val="none" w:sz="0" w:space="0" w:color="auto"/>
        <w:bottom w:val="none" w:sz="0" w:space="0" w:color="auto"/>
        <w:right w:val="none" w:sz="0" w:space="0" w:color="auto"/>
      </w:divBdr>
      <w:divsChild>
        <w:div w:id="443575442">
          <w:marLeft w:val="547"/>
          <w:marRight w:val="0"/>
          <w:marTop w:val="0"/>
          <w:marBottom w:val="0"/>
          <w:divBdr>
            <w:top w:val="none" w:sz="0" w:space="0" w:color="auto"/>
            <w:left w:val="none" w:sz="0" w:space="0" w:color="auto"/>
            <w:bottom w:val="none" w:sz="0" w:space="0" w:color="auto"/>
            <w:right w:val="none" w:sz="0" w:space="0" w:color="auto"/>
          </w:divBdr>
        </w:div>
        <w:div w:id="1414812055">
          <w:marLeft w:val="547"/>
          <w:marRight w:val="0"/>
          <w:marTop w:val="0"/>
          <w:marBottom w:val="0"/>
          <w:divBdr>
            <w:top w:val="none" w:sz="0" w:space="0" w:color="auto"/>
            <w:left w:val="none" w:sz="0" w:space="0" w:color="auto"/>
            <w:bottom w:val="none" w:sz="0" w:space="0" w:color="auto"/>
            <w:right w:val="none" w:sz="0" w:space="0" w:color="auto"/>
          </w:divBdr>
        </w:div>
        <w:div w:id="2064328302">
          <w:marLeft w:val="547"/>
          <w:marRight w:val="0"/>
          <w:marTop w:val="0"/>
          <w:marBottom w:val="0"/>
          <w:divBdr>
            <w:top w:val="none" w:sz="0" w:space="0" w:color="auto"/>
            <w:left w:val="none" w:sz="0" w:space="0" w:color="auto"/>
            <w:bottom w:val="none" w:sz="0" w:space="0" w:color="auto"/>
            <w:right w:val="none" w:sz="0" w:space="0" w:color="auto"/>
          </w:divBdr>
        </w:div>
      </w:divsChild>
    </w:div>
    <w:div w:id="1742675404">
      <w:bodyDiv w:val="1"/>
      <w:marLeft w:val="0"/>
      <w:marRight w:val="0"/>
      <w:marTop w:val="0"/>
      <w:marBottom w:val="0"/>
      <w:divBdr>
        <w:top w:val="none" w:sz="0" w:space="0" w:color="auto"/>
        <w:left w:val="none" w:sz="0" w:space="0" w:color="auto"/>
        <w:bottom w:val="none" w:sz="0" w:space="0" w:color="auto"/>
        <w:right w:val="none" w:sz="0" w:space="0" w:color="auto"/>
      </w:divBdr>
    </w:div>
    <w:div w:id="1770588190">
      <w:bodyDiv w:val="1"/>
      <w:marLeft w:val="0"/>
      <w:marRight w:val="0"/>
      <w:marTop w:val="0"/>
      <w:marBottom w:val="0"/>
      <w:divBdr>
        <w:top w:val="none" w:sz="0" w:space="0" w:color="auto"/>
        <w:left w:val="none" w:sz="0" w:space="0" w:color="auto"/>
        <w:bottom w:val="none" w:sz="0" w:space="0" w:color="auto"/>
        <w:right w:val="none" w:sz="0" w:space="0" w:color="auto"/>
      </w:divBdr>
    </w:div>
    <w:div w:id="1809274463">
      <w:bodyDiv w:val="1"/>
      <w:marLeft w:val="0"/>
      <w:marRight w:val="0"/>
      <w:marTop w:val="0"/>
      <w:marBottom w:val="0"/>
      <w:divBdr>
        <w:top w:val="none" w:sz="0" w:space="0" w:color="auto"/>
        <w:left w:val="none" w:sz="0" w:space="0" w:color="auto"/>
        <w:bottom w:val="none" w:sz="0" w:space="0" w:color="auto"/>
        <w:right w:val="none" w:sz="0" w:space="0" w:color="auto"/>
      </w:divBdr>
    </w:div>
    <w:div w:id="1876236245">
      <w:bodyDiv w:val="1"/>
      <w:marLeft w:val="0"/>
      <w:marRight w:val="0"/>
      <w:marTop w:val="0"/>
      <w:marBottom w:val="0"/>
      <w:divBdr>
        <w:top w:val="none" w:sz="0" w:space="0" w:color="auto"/>
        <w:left w:val="none" w:sz="0" w:space="0" w:color="auto"/>
        <w:bottom w:val="none" w:sz="0" w:space="0" w:color="auto"/>
        <w:right w:val="none" w:sz="0" w:space="0" w:color="auto"/>
      </w:divBdr>
    </w:div>
    <w:div w:id="1903130398">
      <w:bodyDiv w:val="1"/>
      <w:marLeft w:val="0"/>
      <w:marRight w:val="0"/>
      <w:marTop w:val="0"/>
      <w:marBottom w:val="0"/>
      <w:divBdr>
        <w:top w:val="none" w:sz="0" w:space="0" w:color="auto"/>
        <w:left w:val="none" w:sz="0" w:space="0" w:color="auto"/>
        <w:bottom w:val="none" w:sz="0" w:space="0" w:color="auto"/>
        <w:right w:val="none" w:sz="0" w:space="0" w:color="auto"/>
      </w:divBdr>
    </w:div>
    <w:div w:id="2022537727">
      <w:bodyDiv w:val="1"/>
      <w:marLeft w:val="0"/>
      <w:marRight w:val="0"/>
      <w:marTop w:val="0"/>
      <w:marBottom w:val="0"/>
      <w:divBdr>
        <w:top w:val="none" w:sz="0" w:space="0" w:color="auto"/>
        <w:left w:val="none" w:sz="0" w:space="0" w:color="auto"/>
        <w:bottom w:val="none" w:sz="0" w:space="0" w:color="auto"/>
        <w:right w:val="none" w:sz="0" w:space="0" w:color="auto"/>
      </w:divBdr>
    </w:div>
    <w:div w:id="212765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owley.com/what-we-do/shipping-and-logistics/warehousing-and-distribution/" TargetMode="External"/><Relationship Id="rId18" Type="http://schemas.openxmlformats.org/officeDocument/2006/relationships/hyperlink" Target="mailto:Lisa.Fazenbaker@crowley.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lisa.fazenbaker@crowley.com" TargetMode="External"/><Relationship Id="rId7" Type="http://schemas.openxmlformats.org/officeDocument/2006/relationships/settings" Target="settings.xml"/><Relationship Id="rId12" Type="http://schemas.openxmlformats.org/officeDocument/2006/relationships/hyperlink" Target="http://www.crowley.com/what-we-do/petroleum-and-chemical-transportation/articulated-tug-barges-atbs/" TargetMode="External"/><Relationship Id="rId17" Type="http://schemas.openxmlformats.org/officeDocument/2006/relationships/hyperlink" Target="mailto:Lisa.Fazenbaker@crowley.com" TargetMode="External"/><Relationship Id="rId25" Type="http://schemas.openxmlformats.org/officeDocument/2006/relationships/hyperlink" Target="http://www.crowley.com/wp-content/uploads/2018/10/General_Terms_and_Conditions.pdf" TargetMode="External"/><Relationship Id="rId2" Type="http://schemas.openxmlformats.org/officeDocument/2006/relationships/customXml" Target="../customXml/item2.xml"/><Relationship Id="rId16" Type="http://schemas.openxmlformats.org/officeDocument/2006/relationships/hyperlink" Target="https://www.crowley.com/company-overview/" TargetMode="External"/><Relationship Id="rId20" Type="http://schemas.openxmlformats.org/officeDocument/2006/relationships/hyperlink" Target="mailto:lisa.fazenbaker@crowley.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rowley.com/po-terms-and-conditions/" TargetMode="External"/><Relationship Id="rId5" Type="http://schemas.openxmlformats.org/officeDocument/2006/relationships/numbering" Target="numbering.xml"/><Relationship Id="rId15" Type="http://schemas.openxmlformats.org/officeDocument/2006/relationships/hyperlink" Target="http://www.crowley.com" TargetMode="External"/><Relationship Id="rId23" Type="http://schemas.openxmlformats.org/officeDocument/2006/relationships/hyperlink" Target="https://www.crowley.com/code-of-conduct/"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Lisa.Fazenbaker@crowley.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rowley.com/what-we-do/alaska-fuel-sales-and-distribution/locations/" TargetMode="External"/><Relationship Id="rId22" Type="http://schemas.openxmlformats.org/officeDocument/2006/relationships/hyperlink" Target="https://www.crowley.com/domestic-vendors-agreement-to-carry-insurance/"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28EBC73801B64E9D63173F2B9D2AFB" ma:contentTypeVersion="13" ma:contentTypeDescription="Create a new document." ma:contentTypeScope="" ma:versionID="5728ca32e025fe941bdad948ccee6470">
  <xsd:schema xmlns:xsd="http://www.w3.org/2001/XMLSchema" xmlns:xs="http://www.w3.org/2001/XMLSchema" xmlns:p="http://schemas.microsoft.com/office/2006/metadata/properties" xmlns:ns1="http://schemas.microsoft.com/sharepoint/v3" xmlns:ns2="ca1f1a08-5b25-457b-9f76-07bcb4709ac6" xmlns:ns3="894966da-4f68-4357-a385-a8f071ddb4c0" targetNamespace="http://schemas.microsoft.com/office/2006/metadata/properties" ma:root="true" ma:fieldsID="2c8753d35d18e1999fc2d84f6f5c7973" ns1:_="" ns2:_="" ns3:_="">
    <xsd:import namespace="http://schemas.microsoft.com/sharepoint/v3"/>
    <xsd:import namespace="ca1f1a08-5b25-457b-9f76-07bcb4709ac6"/>
    <xsd:import namespace="894966da-4f68-4357-a385-a8f071ddb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1f1a08-5b25-457b-9f76-07bcb4709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b053d1-18d9-4edc-a149-43de061c3e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4966da-4f68-4357-a385-a8f071ddb4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f135a1-d7ab-4727-b76e-4b135042df44}" ma:internalName="TaxCatchAll" ma:showField="CatchAllData" ma:web="894966da-4f68-4357-a385-a8f071ddb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ca1f1a08-5b25-457b-9f76-07bcb4709ac6">
      <Terms xmlns="http://schemas.microsoft.com/office/infopath/2007/PartnerControls"/>
    </lcf76f155ced4ddcb4097134ff3c332f>
    <TaxCatchAll xmlns="894966da-4f68-4357-a385-a8f071ddb4c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8F7343F-0B8D-4AF5-B27D-369F30A561C7}">
  <ds:schemaRefs>
    <ds:schemaRef ds:uri="http://schemas.microsoft.com/sharepoint/v3/contenttype/forms"/>
  </ds:schemaRefs>
</ds:datastoreItem>
</file>

<file path=customXml/itemProps2.xml><?xml version="1.0" encoding="utf-8"?>
<ds:datastoreItem xmlns:ds="http://schemas.openxmlformats.org/officeDocument/2006/customXml" ds:itemID="{89D5EF05-3DCA-4148-A3DE-19EA49CF1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1f1a08-5b25-457b-9f76-07bcb4709ac6"/>
    <ds:schemaRef ds:uri="894966da-4f68-4357-a385-a8f071dd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E310C-398F-46F4-B565-0F7EACDC8CDD}">
  <ds:schemaRefs>
    <ds:schemaRef ds:uri="http://schemas.openxmlformats.org/officeDocument/2006/bibliography"/>
  </ds:schemaRefs>
</ds:datastoreItem>
</file>

<file path=customXml/itemProps4.xml><?xml version="1.0" encoding="utf-8"?>
<ds:datastoreItem xmlns:ds="http://schemas.openxmlformats.org/officeDocument/2006/customXml" ds:itemID="{B20D1463-AD4D-4C5A-BB11-41B9DD109DD0}">
  <ds:schemaRefs>
    <ds:schemaRef ds:uri="http://schemas.microsoft.com/office/2006/metadata/properties"/>
    <ds:schemaRef ds:uri="http://schemas.microsoft.com/sharepoint/v3"/>
    <ds:schemaRef ds:uri="ca1f1a08-5b25-457b-9f76-07bcb4709ac6"/>
    <ds:schemaRef ds:uri="http://schemas.microsoft.com/office/infopath/2007/PartnerControls"/>
    <ds:schemaRef ds:uri="894966da-4f68-4357-a385-a8f071ddb4c0"/>
  </ds:schemaRefs>
</ds:datastoreItem>
</file>

<file path=docMetadata/LabelInfo.xml><?xml version="1.0" encoding="utf-8"?>
<clbl:labelList xmlns:clbl="http://schemas.microsoft.com/office/2020/mipLabelMetadata">
  <clbl:label id="{23afbe7e-6160-46a3-8f70-480a80394dbb}" enabled="1" method="Standard" siteId="{85d3dc71-85c8-4688-94da-f90afe9e8af3}" removed="0"/>
</clbl:labelList>
</file>

<file path=docProps/app.xml><?xml version="1.0" encoding="utf-8"?>
<Properties xmlns="http://schemas.openxmlformats.org/officeDocument/2006/extended-properties" xmlns:vt="http://schemas.openxmlformats.org/officeDocument/2006/docPropsVTypes">
  <Template>Normal</Template>
  <TotalTime>1425</TotalTime>
  <Pages>9</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RFI QA CoE</vt:lpstr>
    </vt:vector>
  </TitlesOfParts>
  <Manager>Bradley Brown</Manager>
  <Company>Crowley</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QA CoE</dc:title>
  <dc:subject>Fleet Maintenance Management System (FMMS)</dc:subject>
  <dc:creator>Naga Boyalapalli</dc:creator>
  <cp:keywords>FMMS</cp:keywords>
  <dc:description/>
  <cp:lastModifiedBy>Fazenbaker, Lisa</cp:lastModifiedBy>
  <cp:revision>30</cp:revision>
  <cp:lastPrinted>2013-10-22T12:45:00Z</cp:lastPrinted>
  <dcterms:created xsi:type="dcterms:W3CDTF">2025-08-04T19:43:00Z</dcterms:created>
  <dcterms:modified xsi:type="dcterms:W3CDTF">2026-07-14T13:03:00Z</dcterms:modified>
  <cp:category>RFP</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0x0101007928EBC73801B64E9D63173F2B9D2AFB</vt:lpwstr>
  </property>
  <property fmtid="{D5CDD505-2E9C-101B-9397-08002B2CF9AE}" pid="3" name="Order">
    <vt:r8>500</vt:r8>
  </property>
  <property fmtid="{D5CDD505-2E9C-101B-9397-08002B2CF9AE}" pid="4" name="Phase">
    <vt:lpwstr>Inception</vt:lpwstr>
  </property>
  <property fmtid="{D5CDD505-2E9C-101B-9397-08002B2CF9AE}" pid="5" name="Version ">
    <vt:lpwstr>0.1</vt:lpwstr>
  </property>
  <property fmtid="{D5CDD505-2E9C-101B-9397-08002B2CF9AE}" pid="6" name="Business Area">
    <vt:lpwstr>Business Analysis</vt:lpwstr>
  </property>
  <property fmtid="{D5CDD505-2E9C-101B-9397-08002B2CF9AE}" pid="7" name="Document Classification">
    <vt:lpwstr>RFP Response</vt:lpwstr>
  </property>
  <property fmtid="{D5CDD505-2E9C-101B-9397-08002B2CF9AE}" pid="8" name="Phase: Selection, Implementation">
    <vt:lpwstr>Vendor Selection</vt:lpwstr>
  </property>
  <property fmtid="{D5CDD505-2E9C-101B-9397-08002B2CF9AE}" pid="9" name="SystemOrProject0">
    <vt:lpwstr>Project</vt:lpwstr>
  </property>
  <property fmtid="{D5CDD505-2E9C-101B-9397-08002B2CF9AE}" pid="10" name="Discipline">
    <vt:lpwstr>9</vt:lpwstr>
  </property>
  <property fmtid="{D5CDD505-2E9C-101B-9397-08002B2CF9AE}" pid="11" name="ProcessStep0">
    <vt:lpwstr>1</vt:lpwstr>
  </property>
  <property fmtid="{D5CDD505-2E9C-101B-9397-08002B2CF9AE}" pid="12" name="DocumentStatus0">
    <vt:lpwstr>7</vt:lpwstr>
  </property>
  <property fmtid="{D5CDD505-2E9C-101B-9397-08002B2CF9AE}" pid="13" name="Version">
    <vt:lpwstr>0.1</vt:lpwstr>
  </property>
  <property fmtid="{D5CDD505-2E9C-101B-9397-08002B2CF9AE}" pid="14" name="FormCategory">
    <vt:lpwstr>RFx</vt:lpwstr>
  </property>
  <property fmtid="{D5CDD505-2E9C-101B-9397-08002B2CF9AE}" pid="15" name="xd_Signature">
    <vt:bool>false</vt:bool>
  </property>
  <property fmtid="{D5CDD505-2E9C-101B-9397-08002B2CF9AE}" pid="16" name="xd_ProgID">
    <vt:lpwstr/>
  </property>
  <property fmtid="{D5CDD505-2E9C-101B-9397-08002B2CF9AE}" pid="17" name="TemplateUrl">
    <vt:lpwstr/>
  </property>
  <property fmtid="{D5CDD505-2E9C-101B-9397-08002B2CF9AE}" pid="18" name="ComplianceAssetId">
    <vt:lpwstr/>
  </property>
  <property fmtid="{D5CDD505-2E9C-101B-9397-08002B2CF9AE}" pid="19" name="_ExtendedDescription">
    <vt:lpwstr/>
  </property>
  <property fmtid="{D5CDD505-2E9C-101B-9397-08002B2CF9AE}" pid="20" name="ShowInCatalog">
    <vt:bool>true</vt:bool>
  </property>
  <property fmtid="{D5CDD505-2E9C-101B-9397-08002B2CF9AE}" pid="21" name="TriggerFlowInfo">
    <vt:lpwstr/>
  </property>
  <property fmtid="{D5CDD505-2E9C-101B-9397-08002B2CF9AE}" pid="22" name="MediaServiceImageTags">
    <vt:lpwstr/>
  </property>
</Properties>
</file>